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00" w:rsidRPr="00A2149A" w:rsidRDefault="00274B00" w:rsidP="00274B00">
      <w:pPr>
        <w:jc w:val="center"/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Learning Standards and Indicators</w:t>
      </w:r>
    </w:p>
    <w:p w:rsidR="00274B00" w:rsidRPr="00A2149A" w:rsidRDefault="00274B00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 xml:space="preserve">The Department of Foreign Languages      </w:t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</w:r>
      <w:r w:rsidRPr="00A2149A">
        <w:rPr>
          <w:b/>
          <w:bCs/>
          <w:sz w:val="24"/>
          <w:szCs w:val="24"/>
        </w:rPr>
        <w:tab/>
        <w:t>Level of Students</w:t>
      </w:r>
      <w:r w:rsidRPr="00A2149A">
        <w:rPr>
          <w:rFonts w:cs="Angsana New"/>
          <w:b/>
          <w:bCs/>
          <w:sz w:val="24"/>
          <w:szCs w:val="24"/>
          <w:cs/>
        </w:rPr>
        <w:t xml:space="preserve">:  </w:t>
      </w:r>
      <w:r w:rsidRPr="00A2149A">
        <w:rPr>
          <w:b/>
          <w:bCs/>
          <w:sz w:val="24"/>
          <w:szCs w:val="24"/>
        </w:rPr>
        <w:t>M</w:t>
      </w:r>
      <w:r w:rsidRPr="00A2149A">
        <w:rPr>
          <w:rFonts w:cs="Angsana New"/>
          <w:b/>
          <w:bCs/>
          <w:sz w:val="24"/>
          <w:szCs w:val="24"/>
          <w:cs/>
        </w:rPr>
        <w:t xml:space="preserve">. </w:t>
      </w:r>
      <w:r w:rsidR="00B7207C">
        <w:rPr>
          <w:b/>
          <w:bCs/>
          <w:sz w:val="24"/>
          <w:szCs w:val="24"/>
        </w:rPr>
        <w:t>3</w:t>
      </w:r>
    </w:p>
    <w:p w:rsidR="00274B00" w:rsidRPr="00A2149A" w:rsidRDefault="00573CBE" w:rsidP="00274B00">
      <w:pPr>
        <w:rPr>
          <w:b/>
          <w:bCs/>
          <w:sz w:val="24"/>
          <w:szCs w:val="24"/>
        </w:rPr>
      </w:pPr>
      <w:r w:rsidRPr="00A2149A">
        <w:rPr>
          <w:b/>
          <w:bCs/>
          <w:sz w:val="24"/>
          <w:szCs w:val="24"/>
        </w:rPr>
        <w:t>Subject Code</w:t>
      </w:r>
      <w:r w:rsidRPr="00A2149A">
        <w:rPr>
          <w:rFonts w:cs="Angsana New"/>
          <w:b/>
          <w:bCs/>
          <w:sz w:val="24"/>
          <w:szCs w:val="24"/>
          <w:cs/>
        </w:rPr>
        <w:t xml:space="preserve">: </w:t>
      </w:r>
      <w:r w:rsidRPr="00A2149A">
        <w:rPr>
          <w:b/>
          <w:bCs/>
          <w:sz w:val="24"/>
          <w:szCs w:val="24"/>
        </w:rPr>
        <w:t>EN</w:t>
      </w:r>
      <w:r w:rsidR="00A0580A">
        <w:rPr>
          <w:b/>
          <w:bCs/>
          <w:sz w:val="24"/>
          <w:szCs w:val="24"/>
        </w:rPr>
        <w:t>2</w:t>
      </w:r>
      <w:r w:rsidRPr="00A2149A">
        <w:rPr>
          <w:b/>
          <w:bCs/>
          <w:sz w:val="24"/>
          <w:szCs w:val="24"/>
        </w:rPr>
        <w:t>02</w:t>
      </w:r>
      <w:r w:rsidR="0079432A">
        <w:rPr>
          <w:b/>
          <w:bCs/>
          <w:sz w:val="24"/>
          <w:szCs w:val="24"/>
        </w:rPr>
        <w:t>3</w:t>
      </w:r>
      <w:r w:rsidR="006E5A33">
        <w:rPr>
          <w:b/>
          <w:bCs/>
          <w:sz w:val="24"/>
          <w:szCs w:val="24"/>
        </w:rPr>
        <w:t>8</w:t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</w:r>
      <w:r w:rsidR="00274B00" w:rsidRPr="00A2149A">
        <w:rPr>
          <w:b/>
          <w:bCs/>
          <w:sz w:val="24"/>
          <w:szCs w:val="24"/>
        </w:rPr>
        <w:tab/>
        <w:t>Subject</w:t>
      </w:r>
      <w:r w:rsidR="00A0580A">
        <w:rPr>
          <w:rFonts w:cs="Angsana New"/>
          <w:b/>
          <w:bCs/>
          <w:sz w:val="24"/>
          <w:szCs w:val="24"/>
          <w:cs/>
        </w:rPr>
        <w:t>:</w:t>
      </w:r>
      <w:r w:rsidR="00A0580A">
        <w:rPr>
          <w:rFonts w:cs="Angsana New"/>
          <w:b/>
          <w:bCs/>
          <w:sz w:val="24"/>
          <w:szCs w:val="24"/>
        </w:rPr>
        <w:t xml:space="preserve"> </w:t>
      </w:r>
      <w:r w:rsidR="006E5A33">
        <w:rPr>
          <w:rFonts w:cs="Angsana New"/>
          <w:b/>
          <w:bCs/>
          <w:sz w:val="24"/>
          <w:szCs w:val="24"/>
        </w:rPr>
        <w:t xml:space="preserve">American English </w:t>
      </w:r>
      <w:r w:rsidR="006E5A33">
        <w:rPr>
          <w:rFonts w:cs="Angsana New"/>
          <w:b/>
          <w:bCs/>
          <w:sz w:val="24"/>
          <w:szCs w:val="24"/>
        </w:rPr>
        <w:t>2</w:t>
      </w:r>
    </w:p>
    <w:p w:rsidR="00DE2610" w:rsidRPr="00A2149A" w:rsidRDefault="00DE261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14832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52"/>
        <w:gridCol w:w="2551"/>
        <w:gridCol w:w="2410"/>
        <w:gridCol w:w="2267"/>
        <w:gridCol w:w="2552"/>
      </w:tblGrid>
      <w:tr w:rsidR="00DE2610" w:rsidRPr="00A2149A" w:rsidTr="00082694">
        <w:tc>
          <w:tcPr>
            <w:tcW w:w="5052" w:type="dxa"/>
            <w:vAlign w:val="center"/>
          </w:tcPr>
          <w:p w:rsidR="00DE2610" w:rsidRPr="00693F1C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Indicators</w:t>
            </w:r>
            <w:r w:rsidR="00690D27" w:rsidRPr="008E6883">
              <w:rPr>
                <w:b/>
                <w:bCs/>
                <w:color w:val="000000"/>
                <w:sz w:val="22"/>
                <w:szCs w:val="22"/>
              </w:rPr>
              <w:t>/Learning outcomes</w:t>
            </w:r>
          </w:p>
        </w:tc>
        <w:tc>
          <w:tcPr>
            <w:tcW w:w="2551" w:type="dxa"/>
            <w:vAlign w:val="center"/>
          </w:tcPr>
          <w:p w:rsidR="00DE2610" w:rsidRPr="00693F1C" w:rsidRDefault="002D50CF" w:rsidP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693F1C">
              <w:rPr>
                <w:b/>
                <w:color w:val="000000"/>
                <w:sz w:val="22"/>
                <w:szCs w:val="22"/>
              </w:rPr>
              <w:t xml:space="preserve">Key Word </w:t>
            </w:r>
          </w:p>
        </w:tc>
        <w:tc>
          <w:tcPr>
            <w:tcW w:w="2410" w:type="dxa"/>
          </w:tcPr>
          <w:p w:rsidR="00693F1C" w:rsidRDefault="00693F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2"/>
                <w:szCs w:val="22"/>
              </w:rPr>
            </w:pPr>
          </w:p>
          <w:p w:rsidR="00DE2610" w:rsidRPr="00693F1C" w:rsidRDefault="00573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Learners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’ </w:t>
            </w:r>
            <w:r w:rsidRPr="00693F1C">
              <w:rPr>
                <w:b/>
                <w:bCs/>
                <w:sz w:val="22"/>
                <w:szCs w:val="22"/>
              </w:rPr>
              <w:t>Key Competencies</w:t>
            </w:r>
            <w:r w:rsidRPr="00693F1C">
              <w:rPr>
                <w:b/>
                <w:bCs/>
                <w:sz w:val="22"/>
                <w:szCs w:val="22"/>
                <w:cs/>
              </w:rPr>
              <w:t xml:space="preserve">  </w:t>
            </w:r>
            <w:r w:rsidRPr="00693F1C">
              <w:rPr>
                <w:b/>
                <w:bCs/>
                <w:sz w:val="22"/>
                <w:szCs w:val="22"/>
                <w:rtl/>
                <w:cs/>
              </w:rPr>
              <w:t>-</w:t>
            </w:r>
            <w:r w:rsidRPr="00693F1C">
              <w:rPr>
                <w:b/>
                <w:bCs/>
                <w:sz w:val="22"/>
                <w:szCs w:val="22"/>
              </w:rPr>
              <w:t xml:space="preserve"> Activities</w:t>
            </w:r>
          </w:p>
        </w:tc>
        <w:tc>
          <w:tcPr>
            <w:tcW w:w="2267" w:type="dxa"/>
            <w:vAlign w:val="center"/>
          </w:tcPr>
          <w:p w:rsidR="00DE2610" w:rsidRPr="00693F1C" w:rsidRDefault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21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st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-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Century Skill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</w:p>
          <w:p w:rsidR="00B4761F" w:rsidRPr="00693F1C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 Unicode MS"/>
                <w:b/>
                <w:bCs/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Local Wisdom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Thai Wisdom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sz w:val="22"/>
                <w:szCs w:val="22"/>
                <w:cs/>
              </w:rPr>
              <w:t xml:space="preserve"> </w:t>
            </w:r>
          </w:p>
          <w:p w:rsidR="00DE2610" w:rsidRPr="00693F1C" w:rsidRDefault="00B4761F" w:rsidP="00B476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 xml:space="preserve">Sufficiency Economy Philosophy </w:t>
            </w:r>
            <w:r w:rsidR="002D50CF" w:rsidRPr="00693F1C">
              <w:rPr>
                <w:rFonts w:eastAsia="Arial Unicode MS"/>
                <w:b/>
                <w:bCs/>
                <w:color w:val="000000"/>
                <w:sz w:val="22"/>
                <w:szCs w:val="22"/>
                <w:cs/>
              </w:rPr>
              <w:t>/</w:t>
            </w:r>
            <w:r w:rsidRPr="00693F1C">
              <w:rPr>
                <w:rFonts w:eastAsia="Arial Unicode MS"/>
                <w:b/>
                <w:bCs/>
                <w:color w:val="000000"/>
                <w:sz w:val="22"/>
                <w:szCs w:val="22"/>
              </w:rPr>
              <w:t>School Focus</w:t>
            </w:r>
          </w:p>
        </w:tc>
        <w:tc>
          <w:tcPr>
            <w:tcW w:w="2552" w:type="dxa"/>
            <w:vAlign w:val="center"/>
          </w:tcPr>
          <w:p w:rsidR="00DA46D3" w:rsidRPr="00693F1C" w:rsidRDefault="00DA46D3" w:rsidP="00DA46D3">
            <w:pPr>
              <w:jc w:val="center"/>
              <w:rPr>
                <w:b/>
                <w:bCs/>
                <w:sz w:val="22"/>
                <w:szCs w:val="22"/>
              </w:rPr>
            </w:pPr>
            <w:r w:rsidRPr="00693F1C">
              <w:rPr>
                <w:b/>
                <w:bCs/>
                <w:sz w:val="22"/>
                <w:szCs w:val="22"/>
              </w:rPr>
              <w:t>Desirables</w:t>
            </w:r>
          </w:p>
          <w:p w:rsidR="00DE2610" w:rsidRPr="00693F1C" w:rsidRDefault="00DE26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Act in compliance with orders requests, instructions and simple explanations heard and read.</w:t>
            </w:r>
          </w:p>
        </w:tc>
        <w:tc>
          <w:tcPr>
            <w:tcW w:w="2551" w:type="dxa"/>
          </w:tcPr>
          <w:p w:rsidR="007D346F" w:rsidRPr="00A2149A" w:rsidRDefault="00B0185E" w:rsidP="00A14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List, name, recall, record, relate, repeat, state, tell, underline</w:t>
            </w:r>
          </w:p>
        </w:tc>
        <w:tc>
          <w:tcPr>
            <w:tcW w:w="2410" w:type="dxa"/>
            <w:vMerge w:val="restart"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Learners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’ </w:t>
            </w:r>
            <w:r w:rsidRPr="00A2149A">
              <w:rPr>
                <w:color w:val="000000"/>
                <w:sz w:val="24"/>
                <w:szCs w:val="24"/>
              </w:rPr>
              <w:t xml:space="preserve">Key Competencies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communication capability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thinking capability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problem solving capability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capability in applying life skills and 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capability in technological application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Activities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 xml:space="preserve">5E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PPP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Explicit Teaching Model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CIPPA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CALLA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SIOP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CLT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TBL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Direct Method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Real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life scenarios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The Structural Approach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Cooperative Learning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KWL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 xml:space="preserve">Plus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CIRC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lastRenderedPageBreak/>
              <w:t xml:space="preserve">Brainstorming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STAD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Dramatization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discussion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 / </w:t>
            </w:r>
            <w:r w:rsidRPr="00A2149A">
              <w:rPr>
                <w:color w:val="000000"/>
                <w:sz w:val="24"/>
                <w:szCs w:val="24"/>
              </w:rPr>
              <w:t xml:space="preserve">Pair work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Peer Teaching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 xml:space="preserve">Mind Maps 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 xml:space="preserve">/ </w:t>
            </w:r>
            <w:r w:rsidRPr="00A2149A">
              <w:rPr>
                <w:color w:val="000000"/>
                <w:sz w:val="24"/>
                <w:szCs w:val="24"/>
              </w:rPr>
              <w:t>Group work</w:t>
            </w:r>
            <w:r>
              <w:rPr>
                <w:color w:val="000000"/>
                <w:sz w:val="24"/>
                <w:szCs w:val="24"/>
              </w:rPr>
              <w:t>s</w:t>
            </w:r>
          </w:p>
        </w:tc>
        <w:tc>
          <w:tcPr>
            <w:tcW w:w="2267" w:type="dxa"/>
            <w:vMerge w:val="restart"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lastRenderedPageBreak/>
              <w:t>Reading, Writing,  Critical Thinking and Problem Solving, Creativity and Innovation,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Cross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cultural Understanding, Collaboration, Teamwork and Leadership,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Communications, Information, and Media Literacy,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Computing and ICT Literacy,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Career and Learning Skills,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Compassion,</w:t>
            </w:r>
          </w:p>
          <w:p w:rsidR="007D346F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Learning, Leadership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1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Love of nation, religion and king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2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Honesty and integrity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3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Self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discipline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4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Avidity for learning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5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Observance of principles of Sufficiency Economy Philosophy in one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’</w:t>
            </w:r>
            <w:r w:rsidRPr="00A2149A">
              <w:rPr>
                <w:color w:val="000000"/>
                <w:sz w:val="24"/>
                <w:szCs w:val="24"/>
              </w:rPr>
              <w:t>s way of life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6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Dedication and commitment to work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7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Cherishing Thai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ness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8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Public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-</w:t>
            </w:r>
            <w:r w:rsidRPr="00A2149A">
              <w:rPr>
                <w:color w:val="000000"/>
                <w:sz w:val="24"/>
                <w:szCs w:val="24"/>
              </w:rPr>
              <w:t>mindedness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  <w:r w:rsidRPr="00A2149A">
              <w:rPr>
                <w:color w:val="000000"/>
                <w:sz w:val="24"/>
                <w:szCs w:val="24"/>
              </w:rPr>
              <w:t>9</w:t>
            </w:r>
            <w:r w:rsidRPr="00A2149A">
              <w:rPr>
                <w:rFonts w:cs="Angsana New"/>
                <w:color w:val="000000"/>
                <w:sz w:val="24"/>
                <w:szCs w:val="24"/>
                <w:cs/>
              </w:rPr>
              <w:t>.</w:t>
            </w:r>
            <w:r w:rsidRPr="00A2149A">
              <w:rPr>
                <w:color w:val="000000"/>
                <w:sz w:val="24"/>
                <w:szCs w:val="24"/>
              </w:rPr>
              <w:tab/>
              <w:t>Gentlemen of Assumption College</w:t>
            </w:r>
          </w:p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Specify the topic and main idea and answer questions from listening to and reading dialogues, tales and short stories.</w:t>
            </w:r>
          </w:p>
        </w:tc>
        <w:tc>
          <w:tcPr>
            <w:tcW w:w="2551" w:type="dxa"/>
          </w:tcPr>
          <w:p w:rsidR="007D346F" w:rsidRPr="00A2149A" w:rsidRDefault="00A0580A" w:rsidP="00A14B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1307A">
              <w:rPr>
                <w:color w:val="000000"/>
                <w:sz w:val="24"/>
                <w:szCs w:val="24"/>
              </w:rPr>
              <w:t xml:space="preserve">identify, </w:t>
            </w:r>
            <w:r>
              <w:rPr>
                <w:color w:val="000000"/>
                <w:sz w:val="24"/>
                <w:szCs w:val="24"/>
              </w:rPr>
              <w:t xml:space="preserve">analyze, express, provide, </w:t>
            </w:r>
            <w:r w:rsidRPr="0001307A">
              <w:rPr>
                <w:color w:val="000000"/>
                <w:sz w:val="24"/>
                <w:szCs w:val="24"/>
              </w:rPr>
              <w:t xml:space="preserve">justify, </w:t>
            </w:r>
            <w:r>
              <w:rPr>
                <w:color w:val="000000"/>
                <w:sz w:val="24"/>
                <w:szCs w:val="24"/>
              </w:rPr>
              <w:t>illustrate, choose, give examples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Converse to exchange data about themselves, various activities and situations in daily life.</w:t>
            </w:r>
          </w:p>
        </w:tc>
        <w:tc>
          <w:tcPr>
            <w:tcW w:w="2551" w:type="dxa"/>
          </w:tcPr>
          <w:p w:rsidR="005228AC" w:rsidRDefault="005228AC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converse, write, exchange, speak, </w:t>
            </w:r>
          </w:p>
          <w:p w:rsidR="007D346F" w:rsidRPr="00A2149A" w:rsidRDefault="00106931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explain, express, discuss, provide</w:t>
            </w:r>
            <w:r w:rsidR="00881237">
              <w:rPr>
                <w:color w:val="000000"/>
                <w:sz w:val="24"/>
                <w:szCs w:val="24"/>
              </w:rPr>
              <w:t>, describe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Speak and write appropriately to ask for and give data and express opinions about what has been heard or read.</w:t>
            </w:r>
          </w:p>
        </w:tc>
        <w:tc>
          <w:tcPr>
            <w:tcW w:w="2551" w:type="dxa"/>
          </w:tcPr>
          <w:p w:rsidR="007D346F" w:rsidRPr="00A2149A" w:rsidRDefault="00881237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write, describe, explain, express, argue, discuss, compose, provide, summarize, conclude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  <w:lang w:val="en-GB"/>
              </w:rPr>
              <w:t>Speak and write to express their own feelings and opinions about various matters around them, various activities, as well as provide brief justifications appropriately.</w:t>
            </w:r>
          </w:p>
        </w:tc>
        <w:tc>
          <w:tcPr>
            <w:tcW w:w="2551" w:type="dxa"/>
          </w:tcPr>
          <w:p w:rsidR="007D346F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explain, </w:t>
            </w:r>
            <w:r w:rsidR="00CE18BC">
              <w:rPr>
                <w:color w:val="000000"/>
                <w:sz w:val="24"/>
                <w:szCs w:val="24"/>
              </w:rPr>
              <w:t xml:space="preserve">analyze, </w:t>
            </w:r>
            <w:r>
              <w:rPr>
                <w:color w:val="000000"/>
                <w:sz w:val="24"/>
                <w:szCs w:val="24"/>
              </w:rPr>
              <w:t xml:space="preserve">discuss, provide, </w:t>
            </w:r>
            <w:r w:rsidR="00CE18BC">
              <w:rPr>
                <w:color w:val="000000"/>
                <w:sz w:val="24"/>
                <w:szCs w:val="24"/>
              </w:rPr>
              <w:t xml:space="preserve">compare, contrast, apply, use, </w:t>
            </w:r>
            <w:r>
              <w:rPr>
                <w:color w:val="000000"/>
                <w:sz w:val="24"/>
                <w:szCs w:val="24"/>
              </w:rPr>
              <w:t>express, summarize, conclude</w:t>
            </w:r>
          </w:p>
          <w:p w:rsidR="00881237" w:rsidRPr="00A2149A" w:rsidRDefault="00881237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Speak and write to describe themselves, their daily routines, experiences and the environment around them.</w:t>
            </w:r>
            <w:r w:rsidR="007D346F" w:rsidRPr="002011EC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D346F" w:rsidRDefault="006871C3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present, develop, organize, </w:t>
            </w:r>
            <w:r w:rsidR="007D346F" w:rsidRPr="000136B9">
              <w:rPr>
                <w:color w:val="000000"/>
                <w:sz w:val="24"/>
                <w:szCs w:val="24"/>
              </w:rPr>
              <w:t>classify</w:t>
            </w:r>
            <w:r w:rsidR="007D346F">
              <w:rPr>
                <w:color w:val="000000"/>
                <w:sz w:val="24"/>
                <w:szCs w:val="24"/>
              </w:rPr>
              <w:t>, discuss, compare,</w:t>
            </w:r>
          </w:p>
          <w:p w:rsidR="00CE18BC" w:rsidRPr="00A2149A" w:rsidRDefault="007D346F" w:rsidP="00687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conclude, summarize, show, explain</w:t>
            </w:r>
            <w:r w:rsidR="006871C3">
              <w:rPr>
                <w:color w:val="000000"/>
                <w:sz w:val="24"/>
                <w:szCs w:val="24"/>
              </w:rPr>
              <w:t xml:space="preserve">, </w:t>
            </w:r>
            <w:r w:rsidR="00CE18BC" w:rsidRPr="00F92BF6">
              <w:rPr>
                <w:color w:val="000000"/>
                <w:sz w:val="24"/>
                <w:szCs w:val="24"/>
              </w:rPr>
              <w:t>record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7D346F" w:rsidRPr="00A2149A" w:rsidTr="00082694">
        <w:tc>
          <w:tcPr>
            <w:tcW w:w="5052" w:type="dxa"/>
          </w:tcPr>
          <w:p w:rsidR="007D346F" w:rsidRPr="002011EC" w:rsidRDefault="00A0580A" w:rsidP="00A0580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Cs w:val="24"/>
              </w:rPr>
            </w:pPr>
            <w:r w:rsidRPr="00A0580A">
              <w:rPr>
                <w:rFonts w:cs="Times New Roman"/>
                <w:szCs w:val="24"/>
              </w:rPr>
              <w:t>Speak/write to express opinions about activities or various matters around them as well as provide brief justifications.</w:t>
            </w:r>
          </w:p>
        </w:tc>
        <w:tc>
          <w:tcPr>
            <w:tcW w:w="2551" w:type="dxa"/>
          </w:tcPr>
          <w:p w:rsidR="007D346F" w:rsidRPr="00A2149A" w:rsidRDefault="00A0580A" w:rsidP="000D6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A0580A">
              <w:rPr>
                <w:color w:val="000000"/>
                <w:sz w:val="24"/>
                <w:szCs w:val="24"/>
              </w:rPr>
              <w:t>explain, analyze, discuss, provide, compare, contrast, apply, use, express, summarize, conclude</w:t>
            </w:r>
          </w:p>
        </w:tc>
        <w:tc>
          <w:tcPr>
            <w:tcW w:w="2410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346F" w:rsidRPr="00A2149A" w:rsidRDefault="007D346F" w:rsidP="007D3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8"/>
              </w:tabs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DE2610" w:rsidRDefault="00DE26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703F8" w:rsidRDefault="001703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703F8" w:rsidSect="00C23277">
      <w:footerReference w:type="default" r:id="rId7"/>
      <w:pgSz w:w="16838" w:h="11906" w:orient="landscape" w:code="9"/>
      <w:pgMar w:top="1135" w:right="962" w:bottom="709" w:left="1134" w:header="72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A72" w:rsidRDefault="009C6A72">
      <w:r>
        <w:separator/>
      </w:r>
    </w:p>
  </w:endnote>
  <w:endnote w:type="continuationSeparator" w:id="0">
    <w:p w:rsidR="009C6A72" w:rsidRDefault="009C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610" w:rsidRDefault="002D50CF">
    <w:pPr>
      <w:pBdr>
        <w:top w:val="nil"/>
        <w:left w:val="nil"/>
        <w:bottom w:val="nil"/>
        <w:right w:val="nil"/>
        <w:between w:val="nil"/>
      </w:pBdr>
      <w:tabs>
        <w:tab w:val="center" w:pos="4550"/>
        <w:tab w:val="left" w:pos="5818"/>
      </w:tabs>
      <w:ind w:right="260"/>
      <w:jc w:val="right"/>
      <w:rPr>
        <w:rFonts w:ascii="Cordia New" w:eastAsia="Cordia New" w:hAnsi="Cordia New" w:cs="Cordia New"/>
        <w:color w:val="000000"/>
        <w:sz w:val="32"/>
        <w:szCs w:val="32"/>
      </w:rPr>
    </w:pPr>
    <w:r>
      <w:rPr>
        <w:rFonts w:ascii="Cordia New" w:eastAsia="Cordia New" w:hAnsi="Cordia New" w:cs="Cordia New"/>
        <w:color w:val="000000"/>
        <w:sz w:val="32"/>
        <w:szCs w:val="32"/>
        <w:cs/>
      </w:rPr>
      <w:t xml:space="preserve">หน้า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PAGE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6E5A33">
      <w:rPr>
        <w:rFonts w:ascii="Cordia New" w:eastAsia="Cordia New" w:hAnsi="Cordia New" w:cs="Cordia New"/>
        <w:noProof/>
        <w:color w:val="000000"/>
        <w:sz w:val="32"/>
        <w:szCs w:val="32"/>
      </w:rPr>
      <w:t>1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  <w:r>
      <w:rPr>
        <w:rFonts w:ascii="Cordia New" w:eastAsia="Cordia New" w:hAnsi="Cordia New" w:cs="Cordia New"/>
        <w:color w:val="000000"/>
        <w:sz w:val="32"/>
        <w:szCs w:val="32"/>
      </w:rPr>
      <w:t xml:space="preserve"> | 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begin"/>
    </w:r>
    <w:r>
      <w:rPr>
        <w:rFonts w:ascii="Cordia New" w:eastAsia="Cordia New" w:hAnsi="Cordia New" w:cs="Cordia New"/>
        <w:color w:val="000000"/>
        <w:sz w:val="32"/>
        <w:szCs w:val="32"/>
      </w:rPr>
      <w:instrText>NUMPAGES</w:instrText>
    </w:r>
    <w:r>
      <w:rPr>
        <w:rFonts w:ascii="Cordia New" w:eastAsia="Cordia New" w:hAnsi="Cordia New" w:cs="Cordia New"/>
        <w:color w:val="000000"/>
        <w:sz w:val="32"/>
        <w:szCs w:val="32"/>
      </w:rPr>
      <w:fldChar w:fldCharType="separate"/>
    </w:r>
    <w:r w:rsidR="006E5A33">
      <w:rPr>
        <w:rFonts w:ascii="Cordia New" w:eastAsia="Cordia New" w:hAnsi="Cordia New" w:cs="Cordia New"/>
        <w:noProof/>
        <w:color w:val="000000"/>
        <w:sz w:val="32"/>
        <w:szCs w:val="32"/>
      </w:rPr>
      <w:t>2</w:t>
    </w:r>
    <w:r>
      <w:rPr>
        <w:rFonts w:ascii="Cordia New" w:eastAsia="Cordia New" w:hAnsi="Cordia New" w:cs="Cordia New"/>
        <w:color w:val="000000"/>
        <w:sz w:val="32"/>
        <w:szCs w:val="32"/>
      </w:rPr>
      <w:fldChar w:fldCharType="end"/>
    </w:r>
  </w:p>
  <w:p w:rsidR="00DE2610" w:rsidRDefault="00DE261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A72" w:rsidRDefault="009C6A72">
      <w:r>
        <w:separator/>
      </w:r>
    </w:p>
  </w:footnote>
  <w:footnote w:type="continuationSeparator" w:id="0">
    <w:p w:rsidR="009C6A72" w:rsidRDefault="009C6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2ABB"/>
    <w:multiLevelType w:val="hybridMultilevel"/>
    <w:tmpl w:val="9A2030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538373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0"/>
    <w:rsid w:val="00004028"/>
    <w:rsid w:val="0001307A"/>
    <w:rsid w:val="000136B9"/>
    <w:rsid w:val="0006517A"/>
    <w:rsid w:val="00082694"/>
    <w:rsid w:val="000A4DDD"/>
    <w:rsid w:val="000D6385"/>
    <w:rsid w:val="00106931"/>
    <w:rsid w:val="00113254"/>
    <w:rsid w:val="00154960"/>
    <w:rsid w:val="001703F8"/>
    <w:rsid w:val="00196859"/>
    <w:rsid w:val="001B6270"/>
    <w:rsid w:val="001F406C"/>
    <w:rsid w:val="00214C25"/>
    <w:rsid w:val="00250895"/>
    <w:rsid w:val="00262900"/>
    <w:rsid w:val="00274B00"/>
    <w:rsid w:val="002A3EC0"/>
    <w:rsid w:val="002B3EA2"/>
    <w:rsid w:val="002D50CF"/>
    <w:rsid w:val="002E18F2"/>
    <w:rsid w:val="00400C22"/>
    <w:rsid w:val="00465270"/>
    <w:rsid w:val="004E322D"/>
    <w:rsid w:val="005228AC"/>
    <w:rsid w:val="00573CBE"/>
    <w:rsid w:val="005E112F"/>
    <w:rsid w:val="0061718F"/>
    <w:rsid w:val="006871C3"/>
    <w:rsid w:val="00690D27"/>
    <w:rsid w:val="00693F1C"/>
    <w:rsid w:val="006E5A33"/>
    <w:rsid w:val="0079432A"/>
    <w:rsid w:val="007D346F"/>
    <w:rsid w:val="008800EA"/>
    <w:rsid w:val="00881237"/>
    <w:rsid w:val="008867BC"/>
    <w:rsid w:val="00896129"/>
    <w:rsid w:val="008E15F5"/>
    <w:rsid w:val="008E6883"/>
    <w:rsid w:val="00927CB8"/>
    <w:rsid w:val="00940EC7"/>
    <w:rsid w:val="00950438"/>
    <w:rsid w:val="00967477"/>
    <w:rsid w:val="009A6603"/>
    <w:rsid w:val="009C6A72"/>
    <w:rsid w:val="00A0580A"/>
    <w:rsid w:val="00A06545"/>
    <w:rsid w:val="00A14B57"/>
    <w:rsid w:val="00A2149A"/>
    <w:rsid w:val="00A400EA"/>
    <w:rsid w:val="00A82550"/>
    <w:rsid w:val="00A913E7"/>
    <w:rsid w:val="00A95BD1"/>
    <w:rsid w:val="00AB1C9C"/>
    <w:rsid w:val="00AD5598"/>
    <w:rsid w:val="00B0185E"/>
    <w:rsid w:val="00B4761F"/>
    <w:rsid w:val="00B7207C"/>
    <w:rsid w:val="00B77AA1"/>
    <w:rsid w:val="00BD6821"/>
    <w:rsid w:val="00C20324"/>
    <w:rsid w:val="00C23277"/>
    <w:rsid w:val="00C6063C"/>
    <w:rsid w:val="00CE18BC"/>
    <w:rsid w:val="00CF440B"/>
    <w:rsid w:val="00D13829"/>
    <w:rsid w:val="00D43F3B"/>
    <w:rsid w:val="00D8781B"/>
    <w:rsid w:val="00DA46D3"/>
    <w:rsid w:val="00DB6EEE"/>
    <w:rsid w:val="00DD537F"/>
    <w:rsid w:val="00DE2610"/>
    <w:rsid w:val="00EC1662"/>
    <w:rsid w:val="00ED5038"/>
    <w:rsid w:val="00EF09C3"/>
    <w:rsid w:val="00F319C5"/>
    <w:rsid w:val="00F83693"/>
    <w:rsid w:val="00F92BF6"/>
    <w:rsid w:val="00FA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4F697"/>
  <w15:docId w15:val="{058B442D-917E-4223-B63F-4EC16410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3277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277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D346F"/>
    <w:pPr>
      <w:ind w:left="720"/>
      <w:contextualSpacing/>
    </w:pPr>
    <w:rPr>
      <w:rFonts w:cs="Angsana New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Guestac</cp:lastModifiedBy>
  <cp:revision>2</cp:revision>
  <cp:lastPrinted>2019-11-12T03:18:00Z</cp:lastPrinted>
  <dcterms:created xsi:type="dcterms:W3CDTF">2022-06-10T07:20:00Z</dcterms:created>
  <dcterms:modified xsi:type="dcterms:W3CDTF">2022-06-10T07:20:00Z</dcterms:modified>
</cp:coreProperties>
</file>