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397703">
        <w:rPr>
          <w:rFonts w:ascii="Cordia New" w:eastAsia="Cordia New" w:hAnsi="Cordia New" w:cs="Cordia New"/>
          <w:b/>
          <w:bCs/>
          <w:sz w:val="30"/>
          <w:szCs w:val="30"/>
        </w:rPr>
        <w:t>2</w:t>
      </w:r>
    </w:p>
    <w:p w:rsidR="00345F4A" w:rsidRDefault="00A965BD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EN20233</w:t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5"/>
        <w:gridCol w:w="1390"/>
        <w:gridCol w:w="3792"/>
        <w:gridCol w:w="2539"/>
        <w:gridCol w:w="2258"/>
      </w:tblGrid>
      <w:tr w:rsidR="00345F4A">
        <w:trPr>
          <w:trHeight w:val="24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C06885" w:rsidRDefault="00C06885" w:rsidP="00C06885">
            <w:pPr>
              <w:pStyle w:val="Body"/>
              <w:numPr>
                <w:ilvl w:val="0"/>
                <w:numId w:val="21"/>
              </w:num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It’s a challenge!</w:t>
            </w:r>
            <w:r w:rsidR="005143AB" w:rsidRP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Read about the Duke of Edinburgh’s Award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an email based on a model</w:t>
            </w:r>
          </w:p>
          <w:p w:rsidR="00C06885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345F4A" w:rsidRDefault="00C06885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3.  Listening to conversations and answer questions about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cities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73476D">
              <w:rPr>
                <w:rFonts w:ascii="Cordia New" w:eastAsia="Cordia New" w:hAnsi="Cordia New" w:cs="Cordia New"/>
                <w:sz w:val="30"/>
                <w:szCs w:val="30"/>
              </w:rPr>
              <w:t>talking about yourself</w:t>
            </w:r>
            <w:bookmarkStart w:id="0" w:name="_GoBack"/>
            <w:bookmarkEnd w:id="0"/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45249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2.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C06885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Our changing planet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the changing planet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an article about an animal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3.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>Listen to a conversation about animals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975F60">
              <w:rPr>
                <w:rFonts w:ascii="Cordia New" w:eastAsia="Cordia New" w:hAnsi="Cordia New" w:cs="Cordia New"/>
                <w:sz w:val="30"/>
                <w:szCs w:val="30"/>
              </w:rPr>
              <w:t>the changing planet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</w:p>
    <w:p w:rsidR="00E45249" w:rsidRDefault="00E45249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 xml:space="preserve">Subject Code: </w:t>
      </w:r>
      <w:r w:rsidR="00A965BD">
        <w:rPr>
          <w:rFonts w:ascii="Cordia New" w:eastAsia="Cordia New" w:hAnsi="Cordia New" w:cs="Cordia New"/>
          <w:b/>
          <w:bCs/>
          <w:sz w:val="30"/>
          <w:szCs w:val="30"/>
        </w:rPr>
        <w:t>EN20233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E25B2A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On holiday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>a trip to Moscow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about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>travel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>with a hotel receptionist</w:t>
            </w:r>
          </w:p>
          <w:p w:rsidR="00345F4A" w:rsidRDefault="005143AB" w:rsidP="00E25B2A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>– a conversation with a tourist information center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25B2A" w:rsidRDefault="00E25B2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Music 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 xml:space="preserve"> in a hotel</w:t>
            </w:r>
          </w:p>
        </w:tc>
      </w:tr>
    </w:tbl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</w:t>
      </w:r>
      <w:r w:rsidR="00A965BD">
        <w:rPr>
          <w:rFonts w:ascii="Cordia New" w:eastAsia="Cordia New" w:hAnsi="Cordia New" w:cs="Cordia New"/>
          <w:b/>
          <w:bCs/>
          <w:sz w:val="30"/>
          <w:szCs w:val="30"/>
        </w:rPr>
        <w:t>ents:  M.1 Subject Code: EN30233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2A19CE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My place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about strange houses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a description of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a home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about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places</w:t>
            </w:r>
          </w:p>
          <w:p w:rsidR="00345F4A" w:rsidRDefault="005143AB" w:rsidP="002A19CE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houses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Students:  M.1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</w:t>
      </w:r>
      <w:r w:rsidR="00A965BD">
        <w:rPr>
          <w:rFonts w:ascii="Cordia New" w:eastAsia="Cordia New" w:hAnsi="Cordia New" w:cs="Cordia New"/>
          <w:b/>
          <w:bCs/>
          <w:sz w:val="30"/>
          <w:szCs w:val="30"/>
        </w:rPr>
        <w:t>20233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2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2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5.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2A19CE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School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Read a blog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2.  Writing sentences about your school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an interview about homeschooling</w:t>
            </w:r>
          </w:p>
          <w:p w:rsidR="00345F4A" w:rsidRDefault="005143AB" w:rsidP="002A19CE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>perfect school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6.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756052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Favourite things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756052">
              <w:rPr>
                <w:rFonts w:ascii="Cordia New" w:eastAsia="Cordia New" w:hAnsi="Cordia New" w:cs="Cordia New"/>
                <w:sz w:val="30"/>
                <w:szCs w:val="30"/>
              </w:rPr>
              <w:t>about special memories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756052">
              <w:rPr>
                <w:rFonts w:ascii="Cordia New" w:eastAsia="Cordia New" w:hAnsi="Cordia New" w:cs="Cordia New"/>
                <w:sz w:val="30"/>
                <w:szCs w:val="30"/>
              </w:rPr>
              <w:t>– adjective order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</w:t>
            </w:r>
            <w:r w:rsidR="005A13BE">
              <w:rPr>
                <w:rFonts w:ascii="Cordia New" w:eastAsia="Cordia New" w:hAnsi="Cordia New" w:cs="Cordia New"/>
                <w:sz w:val="30"/>
                <w:szCs w:val="30"/>
              </w:rPr>
              <w:t>about favourite things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5A13BE">
              <w:rPr>
                <w:rFonts w:ascii="Cordia New" w:eastAsia="Cordia New" w:hAnsi="Cordia New" w:cs="Cordia New"/>
                <w:sz w:val="30"/>
                <w:szCs w:val="30"/>
              </w:rPr>
              <w:t>memories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  <w:p w:rsidR="00345F4A" w:rsidRPr="005A13BE" w:rsidRDefault="00345F4A" w:rsidP="005A13BE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7.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18573E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Adventure Holidays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>about and adventure weekend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>about a trip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a conversation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>about an adventure holiday</w:t>
            </w:r>
          </w:p>
          <w:p w:rsidR="00345F4A" w:rsidRDefault="005143AB" w:rsidP="0018573E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>Talking about an adventure holiday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8.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9354CE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Life in the future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>a time capsule</w:t>
            </w:r>
          </w:p>
          <w:p w:rsidR="00345F4A" w:rsidRPr="009354CE" w:rsidRDefault="005143AB">
            <w:pPr>
              <w:pStyle w:val="Body"/>
              <w:rPr>
                <w:rFonts w:ascii="Cordia New" w:eastAsia="Cordia New" w:hAnsi="Cordia New" w:cs="Cordia New"/>
                <w:i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 xml:space="preserve">Write using </w:t>
            </w:r>
            <w:r w:rsidR="009354CE" w:rsidRPr="009354CE">
              <w:rPr>
                <w:rFonts w:ascii="Cordia New" w:eastAsia="Cordia New" w:hAnsi="Cordia New" w:cs="Cordia New"/>
                <w:i/>
                <w:sz w:val="30"/>
                <w:szCs w:val="30"/>
              </w:rPr>
              <w:t>too, also, as well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>interview about a home</w:t>
            </w:r>
          </w:p>
          <w:p w:rsidR="00345F4A" w:rsidRDefault="005143AB" w:rsidP="009354CE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talk about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>furniture and household appliances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9.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6F394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Sports, games and activities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about a sports center rules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about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sports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conversations about sports and games</w:t>
            </w:r>
          </w:p>
          <w:p w:rsidR="00345F4A" w:rsidRDefault="005143AB" w:rsidP="006F3947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esports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Fashion photos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6F3947" w:rsidRDefault="006F3947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Sports and games pictures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6F394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Useful websites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teen troubles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an email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a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>young developer</w:t>
            </w:r>
          </w:p>
          <w:p w:rsidR="00345F4A" w:rsidRDefault="005143AB" w:rsidP="00D04148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D04148">
              <w:rPr>
                <w:rFonts w:ascii="Cordia New" w:eastAsia="Cordia New" w:hAnsi="Cordia New" w:cs="Cordia New"/>
                <w:sz w:val="30"/>
                <w:szCs w:val="30"/>
              </w:rPr>
              <w:t>websites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</w:pPr>
    </w:p>
    <w:sectPr w:rsidR="00345F4A">
      <w:pgSz w:w="16840" w:h="11900" w:orient="landscape"/>
      <w:pgMar w:top="993" w:right="962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12" w:rsidRDefault="00993512">
      <w:r>
        <w:separator/>
      </w:r>
    </w:p>
  </w:endnote>
  <w:endnote w:type="continuationSeparator" w:id="0">
    <w:p w:rsidR="00993512" w:rsidRDefault="0099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12" w:rsidRDefault="00993512">
      <w:r>
        <w:separator/>
      </w:r>
    </w:p>
  </w:footnote>
  <w:footnote w:type="continuationSeparator" w:id="0">
    <w:p w:rsidR="00993512" w:rsidRDefault="0099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974"/>
    <w:multiLevelType w:val="hybridMultilevel"/>
    <w:tmpl w:val="2070E322"/>
    <w:lvl w:ilvl="0" w:tplc="287476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EB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46BF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C44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8E4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20D7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0D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326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F10B7"/>
    <w:multiLevelType w:val="hybridMultilevel"/>
    <w:tmpl w:val="9324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07C"/>
    <w:multiLevelType w:val="hybridMultilevel"/>
    <w:tmpl w:val="FF0C26F6"/>
    <w:lvl w:ilvl="0" w:tplc="1C3215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0B4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8920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EC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E3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C0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C01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8D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200B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161CA2"/>
    <w:multiLevelType w:val="hybridMultilevel"/>
    <w:tmpl w:val="48FC77F6"/>
    <w:lvl w:ilvl="0" w:tplc="A406F4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42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40834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2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BC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C85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274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BA4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E91C16"/>
    <w:multiLevelType w:val="hybridMultilevel"/>
    <w:tmpl w:val="66BC9DCA"/>
    <w:lvl w:ilvl="0" w:tplc="FFA4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257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4D51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C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D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23030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291D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CE69B8"/>
    <w:multiLevelType w:val="hybridMultilevel"/>
    <w:tmpl w:val="06461176"/>
    <w:lvl w:ilvl="0" w:tplc="24925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8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AD1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005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A4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CD2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4CA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5D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F6EE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283B20"/>
    <w:multiLevelType w:val="hybridMultilevel"/>
    <w:tmpl w:val="CFE4001E"/>
    <w:lvl w:ilvl="0" w:tplc="F4343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6086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82A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AF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CDF88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A8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A4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A0E7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2538C0"/>
    <w:multiLevelType w:val="hybridMultilevel"/>
    <w:tmpl w:val="98A43210"/>
    <w:lvl w:ilvl="0" w:tplc="FD962B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1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388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FD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CC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D2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7B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AB0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6CDBA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0D357F"/>
    <w:multiLevelType w:val="hybridMultilevel"/>
    <w:tmpl w:val="1556CD42"/>
    <w:lvl w:ilvl="0" w:tplc="EBDE41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9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0699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25B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E488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20A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06B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8594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E8228B"/>
    <w:multiLevelType w:val="hybridMultilevel"/>
    <w:tmpl w:val="D47628BC"/>
    <w:lvl w:ilvl="0" w:tplc="FF88BC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48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8942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0C9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672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A52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E0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871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D88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044930"/>
    <w:multiLevelType w:val="hybridMultilevel"/>
    <w:tmpl w:val="DFF0B2DE"/>
    <w:lvl w:ilvl="0" w:tplc="A02C6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4FA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29F1E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A68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CA7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7B4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62C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8E6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657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534C2F"/>
    <w:multiLevelType w:val="hybridMultilevel"/>
    <w:tmpl w:val="D980BDF2"/>
    <w:lvl w:ilvl="0" w:tplc="88A49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2E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C1070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48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9B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5FF2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835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E74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C39A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4E778D"/>
    <w:multiLevelType w:val="hybridMultilevel"/>
    <w:tmpl w:val="6CCA0B08"/>
    <w:lvl w:ilvl="0" w:tplc="B4C47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88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AD97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B4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E53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27DB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A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EA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ACAE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A96435"/>
    <w:multiLevelType w:val="hybridMultilevel"/>
    <w:tmpl w:val="21D65840"/>
    <w:lvl w:ilvl="0" w:tplc="EEBC63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09B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BA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F3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72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35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03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E0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ABC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D0253E5"/>
    <w:multiLevelType w:val="hybridMultilevel"/>
    <w:tmpl w:val="77B83104"/>
    <w:lvl w:ilvl="0" w:tplc="DBD0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2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2D3C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8C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60E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EA886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E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21A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9D74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044B99"/>
    <w:multiLevelType w:val="hybridMultilevel"/>
    <w:tmpl w:val="00FE6C16"/>
    <w:lvl w:ilvl="0" w:tplc="E0AA62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0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19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2C4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29C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E94B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E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5C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B7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0618A5"/>
    <w:multiLevelType w:val="hybridMultilevel"/>
    <w:tmpl w:val="4364AF92"/>
    <w:lvl w:ilvl="0" w:tplc="087A6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8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2DD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0F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D7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66DA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4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4C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FD36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EE64DB"/>
    <w:multiLevelType w:val="hybridMultilevel"/>
    <w:tmpl w:val="F4DA185C"/>
    <w:lvl w:ilvl="0" w:tplc="F890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C1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A3A6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CC6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8A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2F22C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3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8C9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CFF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5C7DB1"/>
    <w:multiLevelType w:val="hybridMultilevel"/>
    <w:tmpl w:val="A6881FBA"/>
    <w:lvl w:ilvl="0" w:tplc="756E7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AE18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0699C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C49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C0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EA6D0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4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409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6993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D03257D"/>
    <w:multiLevelType w:val="hybridMultilevel"/>
    <w:tmpl w:val="DFD0D686"/>
    <w:lvl w:ilvl="0" w:tplc="8336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EB6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83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C76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B2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C96CA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85A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57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1F745A"/>
    <w:multiLevelType w:val="hybridMultilevel"/>
    <w:tmpl w:val="D0FE5F62"/>
    <w:lvl w:ilvl="0" w:tplc="914234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A3AB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66C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A1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30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BB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403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5"/>
  </w:num>
  <w:num w:numId="5">
    <w:abstractNumId w:val="16"/>
  </w:num>
  <w:num w:numId="6">
    <w:abstractNumId w:val="10"/>
  </w:num>
  <w:num w:numId="7">
    <w:abstractNumId w:val="2"/>
  </w:num>
  <w:num w:numId="8">
    <w:abstractNumId w:val="20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18"/>
  </w:num>
  <w:num w:numId="15">
    <w:abstractNumId w:val="8"/>
  </w:num>
  <w:num w:numId="16">
    <w:abstractNumId w:val="9"/>
  </w:num>
  <w:num w:numId="17">
    <w:abstractNumId w:val="4"/>
  </w:num>
  <w:num w:numId="18">
    <w:abstractNumId w:val="5"/>
  </w:num>
  <w:num w:numId="19">
    <w:abstractNumId w:val="1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A"/>
    <w:rsid w:val="0018573E"/>
    <w:rsid w:val="001A268A"/>
    <w:rsid w:val="002A19CE"/>
    <w:rsid w:val="003167CE"/>
    <w:rsid w:val="00345F4A"/>
    <w:rsid w:val="00397703"/>
    <w:rsid w:val="005143AB"/>
    <w:rsid w:val="005A13BE"/>
    <w:rsid w:val="00621ADC"/>
    <w:rsid w:val="006F3947"/>
    <w:rsid w:val="0073476D"/>
    <w:rsid w:val="00756052"/>
    <w:rsid w:val="007A3200"/>
    <w:rsid w:val="00842062"/>
    <w:rsid w:val="009354CE"/>
    <w:rsid w:val="00975F60"/>
    <w:rsid w:val="00993512"/>
    <w:rsid w:val="00A965BD"/>
    <w:rsid w:val="00B63300"/>
    <w:rsid w:val="00C06885"/>
    <w:rsid w:val="00C444FE"/>
    <w:rsid w:val="00D04148"/>
    <w:rsid w:val="00E11C0F"/>
    <w:rsid w:val="00E25B2A"/>
    <w:rsid w:val="00E45249"/>
    <w:rsid w:val="00F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79BBD-0F43-4D27-B837-7DBE2C7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McMullen</dc:creator>
  <cp:lastModifiedBy>Stuart McMullen</cp:lastModifiedBy>
  <cp:revision>12</cp:revision>
  <dcterms:created xsi:type="dcterms:W3CDTF">2020-06-02T07:52:00Z</dcterms:created>
  <dcterms:modified xsi:type="dcterms:W3CDTF">2020-06-04T02:08:00Z</dcterms:modified>
</cp:coreProperties>
</file>