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47" w:rsidRPr="006D5C86" w:rsidRDefault="009F47E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D5C8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34B47" w:rsidRPr="006D5C86" w:rsidRDefault="009F47E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D5C8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6D5C86" w:rsidRPr="006D5C86">
        <w:rPr>
          <w:rFonts w:asciiTheme="minorBidi" w:hAnsiTheme="minorBidi" w:cstheme="minorBidi"/>
          <w:b/>
          <w:bCs/>
          <w:sz w:val="32"/>
          <w:szCs w:val="32"/>
          <w:cs/>
        </w:rPr>
        <w:t>สังคมศึกษาศาสนาและวัฒนธรรม</w:t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D5C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6D5C86" w:rsidRPr="006D5C86">
        <w:rPr>
          <w:rFonts w:asciiTheme="minorBidi" w:hAnsiTheme="minorBidi" w:cstheme="minorBidi"/>
          <w:b/>
          <w:sz w:val="32"/>
          <w:szCs w:val="32"/>
          <w:cs/>
        </w:rPr>
        <w:t>2</w:t>
      </w:r>
    </w:p>
    <w:p w:rsidR="00834B47" w:rsidRPr="006D5C86" w:rsidRDefault="009F47E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40"/>
        </w:rPr>
      </w:pPr>
      <w:r w:rsidRPr="006D5C86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6D5C86" w:rsidRPr="006D5C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ส 22102</w:t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DA6B6A">
        <w:rPr>
          <w:rFonts w:asciiTheme="minorBidi" w:hAnsiTheme="minorBidi" w:cstheme="minorBidi"/>
          <w:b/>
          <w:sz w:val="32"/>
          <w:szCs w:val="32"/>
          <w:cs/>
        </w:rPr>
        <w:t>ชั้นมัธยมศึกษาป</w:t>
      </w:r>
      <w:r w:rsidR="00DA6B6A">
        <w:rPr>
          <w:rFonts w:asciiTheme="minorBidi" w:hAnsiTheme="minorBidi" w:cstheme="minorBidi" w:hint="cs"/>
          <w:b/>
          <w:sz w:val="32"/>
          <w:szCs w:val="32"/>
          <w:cs/>
        </w:rPr>
        <w:t>ี</w:t>
      </w:r>
      <w:r w:rsidR="006D5C86" w:rsidRPr="006D5C86">
        <w:rPr>
          <w:rFonts w:asciiTheme="minorBidi" w:hAnsiTheme="minorBidi" w:cstheme="minorBidi"/>
          <w:b/>
          <w:sz w:val="32"/>
          <w:szCs w:val="32"/>
          <w:cs/>
        </w:rPr>
        <w:t>ที่ 2</w:t>
      </w:r>
      <w:r w:rsidR="006D5C86" w:rsidRPr="006D5C86">
        <w:rPr>
          <w:rFonts w:asciiTheme="minorBidi" w:hAnsiTheme="minorBidi" w:cstheme="minorBidi"/>
          <w:b/>
          <w:sz w:val="32"/>
          <w:szCs w:val="40"/>
          <w:cs/>
        </w:rPr>
        <w:t xml:space="preserve"> </w:t>
      </w:r>
    </w:p>
    <w:p w:rsidR="00834B47" w:rsidRPr="006D5C86" w:rsidRDefault="009F47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D5C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DA6B6A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D5C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D5C86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D5C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DA6B6A">
        <w:rPr>
          <w:rFonts w:asciiTheme="minorBidi" w:hAnsiTheme="minorBidi" w:cstheme="minorBidi"/>
          <w:b/>
          <w:color w:val="000000"/>
          <w:sz w:val="32"/>
          <w:szCs w:val="32"/>
        </w:rPr>
        <w:t xml:space="preserve">20 </w:t>
      </w:r>
      <w:r w:rsidRPr="006D5C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834B47" w:rsidRPr="006D5C86" w:rsidRDefault="00834B4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624"/>
        <w:gridCol w:w="2734"/>
      </w:tblGrid>
      <w:tr w:rsidR="00834B47" w:rsidRPr="006D5C86" w:rsidTr="00DA6B6A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624" w:type="dxa"/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734" w:type="dxa"/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6D5C86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6D5C86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หลักฐานทางประวัติศาสตร์</w:t>
            </w:r>
          </w:p>
        </w:tc>
        <w:tc>
          <w:tcPr>
            <w:tcW w:w="1417" w:type="dxa"/>
            <w:tcBorders>
              <w:bottom w:val="nil"/>
            </w:tcBorders>
          </w:tcPr>
          <w:p w:rsidR="00834B47" w:rsidRPr="006D5C86" w:rsidRDefault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vMerge w:val="restart"/>
          </w:tcPr>
          <w:p w:rsidR="00834B47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="00997F70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997F70" w:rsidRPr="006D5C86" w:rsidRDefault="00997F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97F70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834B47" w:rsidRPr="006D5C86" w:rsidRDefault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5771B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2835" w:rsidRDefault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กระบวนการเรียน ความรู้ความเข้าใจ / </w:t>
            </w:r>
          </w:p>
          <w:p w:rsidR="00834B47" w:rsidRDefault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7A16D0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A028F9">
              <w:rPr>
                <w:rFonts w:asciiTheme="minorBidi" w:hAnsiTheme="minorBidi" w:cs="Cordia New"/>
                <w:sz w:val="32"/>
                <w:szCs w:val="32"/>
              </w:rPr>
              <w:t xml:space="preserve"> Inquiry Cycles (</w:t>
            </w:r>
            <w:r w:rsidRPr="00A028F9">
              <w:rPr>
                <w:rFonts w:asciiTheme="minorBidi" w:hAnsiTheme="minorBidi" w:cs="Cordia New"/>
                <w:sz w:val="32"/>
                <w:szCs w:val="32"/>
                <w:cs/>
              </w:rPr>
              <w:t>5</w:t>
            </w:r>
            <w:r w:rsidRPr="00A028F9">
              <w:rPr>
                <w:rFonts w:asciiTheme="minorBidi" w:hAnsiTheme="minorBidi" w:cs="Cordia New"/>
                <w:sz w:val="32"/>
                <w:szCs w:val="32"/>
              </w:rPr>
              <w:t>Es)</w:t>
            </w:r>
          </w:p>
          <w:p w:rsidR="00D82835" w:rsidRDefault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D82835" w:rsidRDefault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D82835" w:rsidRPr="006D5C86" w:rsidRDefault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 w:val="restart"/>
          </w:tcPr>
          <w:p w:rsidR="00834B47" w:rsidRDefault="00DA6B6A" w:rsidP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sz w:val="32"/>
                <w:szCs w:val="32"/>
              </w:rPr>
            </w:pP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- หนังสือ </w:t>
            </w:r>
            <w:r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ชุดกิจกรรมการเรียนรู้พัฒนาการคิ</w:t>
            </w:r>
            <w:r>
              <w:rPr>
                <w:rFonts w:asciiTheme="minorBidi" w:eastAsia="Calibri" w:hAnsiTheme="minorBidi" w:cstheme="minorBidi" w:hint="cs"/>
                <w:b/>
                <w:sz w:val="32"/>
                <w:szCs w:val="32"/>
                <w:cs/>
              </w:rPr>
              <w:t>ดประวัติ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ศาสตร์ </w:t>
            </w:r>
            <w:r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ม.</w:t>
            </w:r>
            <w:r>
              <w:rPr>
                <w:rFonts w:asciiTheme="minorBidi" w:eastAsia="Calibri" w:hAnsiTheme="minorBidi" w:cstheme="minorBidi" w:hint="cs"/>
                <w:b/>
                <w:sz w:val="32"/>
                <w:szCs w:val="32"/>
                <w:cs/>
              </w:rPr>
              <w:t>2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 (พว.)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br/>
              <w:t>- ห้องสมุด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br/>
              <w:t>-</w:t>
            </w:r>
            <w:r w:rsidRPr="00D47C5E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Internet</w:t>
            </w:r>
          </w:p>
          <w:p w:rsidR="00191F57" w:rsidRPr="007E227E" w:rsidRDefault="00191F57" w:rsidP="00191F57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Theme="minorBidi" w:eastAsia="Calibri" w:hAnsiTheme="minorBidi" w:cstheme="minorBidi" w:hint="cs"/>
                <w:bCs/>
                <w:sz w:val="32"/>
                <w:szCs w:val="32"/>
                <w:cs/>
              </w:rPr>
              <w:t xml:space="preserve">- </w:t>
            </w:r>
            <w:r w:rsidRPr="007E227E">
              <w:rPr>
                <w:rFonts w:ascii="Cordia New" w:hAnsi="Cordia New"/>
                <w:sz w:val="28"/>
              </w:rPr>
              <w:t xml:space="preserve"> Powerpoint</w:t>
            </w:r>
          </w:p>
          <w:p w:rsidR="00191F57" w:rsidRPr="006D5C86" w:rsidRDefault="00191F57" w:rsidP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34" w:type="dxa"/>
            <w:vMerge w:val="restart"/>
          </w:tcPr>
          <w:p w:rsidR="00DA6B6A" w:rsidRDefault="00DA6B6A" w:rsidP="00D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D47C5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าร</w:t>
            </w:r>
            <w:r w:rsidRPr="00D47C5E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  <w:r w:rsidRPr="00D47C5E">
              <w:rPr>
                <w:rFonts w:asciiTheme="minorBidi" w:hAnsiTheme="minorBidi" w:cstheme="minorBidi"/>
                <w:sz w:val="32"/>
                <w:szCs w:val="32"/>
              </w:rPr>
              <w:t> (Observation) </w:t>
            </w:r>
          </w:p>
          <w:p w:rsidR="00DA6B6A" w:rsidRPr="00D47C5E" w:rsidRDefault="00DA6B6A" w:rsidP="00D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shd w:val="clear" w:color="auto" w:fill="FFFFFF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shd w:val="clear" w:color="auto" w:fill="FFFFFF"/>
                <w:cs/>
              </w:rPr>
              <w:t>- แบบทดสอบ (</w:t>
            </w:r>
            <w:r>
              <w:rPr>
                <w:rFonts w:asciiTheme="minorBidi" w:hAnsiTheme="minorBidi" w:cstheme="minorBidi"/>
                <w:sz w:val="32"/>
                <w:szCs w:val="32"/>
                <w:shd w:val="clear" w:color="auto" w:fill="FFFFFF"/>
              </w:rPr>
              <w:t>Testing</w:t>
            </w:r>
            <w:r>
              <w:rPr>
                <w:rFonts w:asciiTheme="minorBidi" w:hAnsiTheme="minorBidi" w:cstheme="minorBidi" w:hint="cs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834B47" w:rsidRPr="006D5C86" w:rsidRDefault="00834B47" w:rsidP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6D5C86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การประเมินความน่าเชื่อถือของหลักฐานทางประวัติศาสตร์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D82835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ความจริงกับข้อเท็จจริงของเหตุการณ์ทางประวัติศาสตร์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D82835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การตีความหลักฐานทางประวัติศาสตร์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DA6B6A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A6B6A" w:rsidRPr="00DA6B6A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พัฒนาการของภูมิภาคเอเชีย</w:t>
            </w:r>
          </w:p>
        </w:tc>
        <w:tc>
          <w:tcPr>
            <w:tcW w:w="1417" w:type="dxa"/>
            <w:tcBorders>
              <w:bottom w:val="nil"/>
            </w:tcBorders>
          </w:tcPr>
          <w:p w:rsidR="00834B47" w:rsidRPr="006D5C86" w:rsidRDefault="00EE70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260" w:type="dxa"/>
            <w:vMerge w:val="restart"/>
          </w:tcPr>
          <w:p w:rsidR="00834B47" w:rsidRPr="006D5C86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34B47" w:rsidRPr="006D5C86" w:rsidRDefault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108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34B47" w:rsidRDefault="009F47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D5C8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D5C8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A6B6A" w:rsidRPr="006D5C86" w:rsidRDefault="00DA6B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กระบวนการเรียน ความรู้ความเข้าใจ</w:t>
            </w:r>
            <w:r w:rsidR="00D8283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/</w:t>
            </w:r>
          </w:p>
          <w:p w:rsidR="00834B47" w:rsidRPr="006D5C86" w:rsidRDefault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3282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Inquiry Cycles (</w:t>
            </w:r>
            <w:r w:rsidRPr="0003282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</w:t>
            </w:r>
            <w:r w:rsidRPr="0003282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2624" w:type="dxa"/>
            <w:vMerge w:val="restart"/>
          </w:tcPr>
          <w:p w:rsidR="00834B47" w:rsidRDefault="00D82835" w:rsidP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sz w:val="32"/>
                <w:szCs w:val="32"/>
              </w:rPr>
            </w:pP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- หนังสือ </w:t>
            </w:r>
            <w:r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ชุดกิจกรรมการเรียนรู้พัฒนาการคิ</w:t>
            </w:r>
            <w:r>
              <w:rPr>
                <w:rFonts w:asciiTheme="minorBidi" w:eastAsia="Calibri" w:hAnsiTheme="minorBidi" w:cstheme="minorBidi" w:hint="cs"/>
                <w:b/>
                <w:sz w:val="32"/>
                <w:szCs w:val="32"/>
                <w:cs/>
              </w:rPr>
              <w:t>ดประวัติ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ศาสตร์ </w:t>
            </w:r>
            <w:r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ม.</w:t>
            </w:r>
            <w:r>
              <w:rPr>
                <w:rFonts w:asciiTheme="minorBidi" w:eastAsia="Calibri" w:hAnsiTheme="minorBidi" w:cstheme="minorBidi" w:hint="cs"/>
                <w:b/>
                <w:sz w:val="32"/>
                <w:szCs w:val="32"/>
                <w:cs/>
              </w:rPr>
              <w:t>2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 (พว.)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br/>
              <w:t>- ห้องสมุด</w:t>
            </w:r>
            <w:r w:rsidRPr="00D47C5E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br/>
              <w:t>-</w:t>
            </w:r>
            <w:r w:rsidRPr="00D47C5E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Internet</w:t>
            </w:r>
          </w:p>
          <w:p w:rsidR="00191F57" w:rsidRPr="007E227E" w:rsidRDefault="00191F57" w:rsidP="00191F57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Theme="minorBidi" w:eastAsia="Calibri" w:hAnsiTheme="minorBidi" w:cstheme="minorBidi" w:hint="cs"/>
                <w:bCs/>
                <w:sz w:val="32"/>
                <w:szCs w:val="32"/>
                <w:cs/>
              </w:rPr>
              <w:t xml:space="preserve">- </w:t>
            </w:r>
            <w:r w:rsidRPr="007E227E">
              <w:rPr>
                <w:rFonts w:ascii="Cordia New" w:hAnsi="Cordia New"/>
                <w:sz w:val="28"/>
              </w:rPr>
              <w:t>Powerpoint</w:t>
            </w:r>
          </w:p>
          <w:p w:rsidR="00191F57" w:rsidRPr="006D5C86" w:rsidRDefault="00191F57" w:rsidP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 w:val="restart"/>
          </w:tcPr>
          <w:p w:rsidR="00D82835" w:rsidRDefault="00D82835" w:rsidP="00D82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D47C5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าร</w:t>
            </w:r>
            <w:r w:rsidRPr="00D47C5E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  <w:r w:rsidRPr="00D47C5E">
              <w:rPr>
                <w:rFonts w:asciiTheme="minorBidi" w:hAnsiTheme="minorBidi" w:cstheme="minorBidi"/>
                <w:sz w:val="32"/>
                <w:szCs w:val="32"/>
              </w:rPr>
              <w:t> (Observation) </w:t>
            </w:r>
          </w:p>
          <w:p w:rsidR="00D82835" w:rsidRPr="00D47C5E" w:rsidRDefault="00D82835" w:rsidP="00D82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shd w:val="clear" w:color="auto" w:fill="FFFFFF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shd w:val="clear" w:color="auto" w:fill="FFFFFF"/>
                <w:cs/>
              </w:rPr>
              <w:t>- แบบทดสอบ (</w:t>
            </w:r>
            <w:r>
              <w:rPr>
                <w:rFonts w:asciiTheme="minorBidi" w:hAnsiTheme="minorBidi" w:cstheme="minorBidi"/>
                <w:sz w:val="32"/>
                <w:szCs w:val="32"/>
                <w:shd w:val="clear" w:color="auto" w:fill="FFFFFF"/>
              </w:rPr>
              <w:t>Testing</w:t>
            </w:r>
            <w:r>
              <w:rPr>
                <w:rFonts w:asciiTheme="minorBidi" w:hAnsiTheme="minorBidi" w:cstheme="minorBidi" w:hint="cs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834B47" w:rsidRPr="00D82835" w:rsidRDefault="00834B47" w:rsidP="00D828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6D5C86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ภูมิภาคเอเชียตะวันออก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6D5C86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ภูมิภาคเอเชียใต้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6D5C86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ภูมิภาคเอเชียตะวันตกเฉียงใต้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D82835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ภูมิภาคเอเชียกลาง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834B47" w:rsidRPr="006D5C86" w:rsidRDefault="00D82835" w:rsidP="00D8283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แหล่งอารยธรรมโบราณในภูมิภาคเอเชีย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4B47" w:rsidRPr="006D5C86" w:rsidTr="00DA6B6A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834B47" w:rsidRPr="006D5C86" w:rsidRDefault="00834B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2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834B47" w:rsidRPr="006D5C86" w:rsidRDefault="00834B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834B47" w:rsidRDefault="009F47E1" w:rsidP="008874E0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 w:rsidRPr="006D5C86">
        <w:rPr>
          <w:rFonts w:asciiTheme="minorBidi" w:hAnsiTheme="minorBidi" w:cstheme="minorBidi"/>
        </w:rPr>
        <w:br w:type="page"/>
      </w:r>
      <w:bookmarkStart w:id="0" w:name="_gjdgxs" w:colFirst="0" w:colLast="0"/>
      <w:bookmarkEnd w:id="0"/>
      <w:r w:rsidR="008874E0">
        <w:rPr>
          <w:b/>
          <w:sz w:val="32"/>
          <w:szCs w:val="32"/>
        </w:rPr>
        <w:lastRenderedPageBreak/>
        <w:t xml:space="preserve"> </w:t>
      </w:r>
    </w:p>
    <w:sectPr w:rsidR="00834B47" w:rsidSect="00834B47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F9" w:rsidRDefault="00565BF9" w:rsidP="00834B47">
      <w:pPr>
        <w:spacing w:after="0" w:line="240" w:lineRule="auto"/>
      </w:pPr>
      <w:r>
        <w:separator/>
      </w:r>
    </w:p>
  </w:endnote>
  <w:endnote w:type="continuationSeparator" w:id="1">
    <w:p w:rsidR="00565BF9" w:rsidRDefault="00565BF9" w:rsidP="0083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F9" w:rsidRDefault="00565BF9" w:rsidP="00834B47">
      <w:pPr>
        <w:spacing w:after="0" w:line="240" w:lineRule="auto"/>
      </w:pPr>
      <w:r>
        <w:separator/>
      </w:r>
    </w:p>
  </w:footnote>
  <w:footnote w:type="continuationSeparator" w:id="1">
    <w:p w:rsidR="00565BF9" w:rsidRDefault="00565BF9" w:rsidP="0083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47" w:rsidRDefault="00834B4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34B47" w:rsidRDefault="00834B4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A53146"/>
    <w:multiLevelType w:val="hybridMultilevel"/>
    <w:tmpl w:val="412C84E4"/>
    <w:lvl w:ilvl="0" w:tplc="A33A97F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34B47"/>
    <w:rsid w:val="00191F57"/>
    <w:rsid w:val="001C270E"/>
    <w:rsid w:val="00565BF9"/>
    <w:rsid w:val="006D5C86"/>
    <w:rsid w:val="00834B47"/>
    <w:rsid w:val="008874E0"/>
    <w:rsid w:val="00997F70"/>
    <w:rsid w:val="009F47E1"/>
    <w:rsid w:val="00D82835"/>
    <w:rsid w:val="00DA6B6A"/>
    <w:rsid w:val="00E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0E"/>
  </w:style>
  <w:style w:type="paragraph" w:styleId="Heading1">
    <w:name w:val="heading 1"/>
    <w:basedOn w:val="normal0"/>
    <w:next w:val="normal0"/>
    <w:rsid w:val="00834B4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834B47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834B47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834B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34B47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834B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4B47"/>
  </w:style>
  <w:style w:type="paragraph" w:styleId="Title">
    <w:name w:val="Title"/>
    <w:basedOn w:val="normal0"/>
    <w:next w:val="normal0"/>
    <w:rsid w:val="00834B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34B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3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1F57"/>
    <w:pPr>
      <w:spacing w:after="0" w:line="240" w:lineRule="auto"/>
    </w:pPr>
    <w:rPr>
      <w:rFonts w:cs="Cordi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2020-01-02T16:33:00Z</dcterms:created>
  <dcterms:modified xsi:type="dcterms:W3CDTF">2020-01-04T03:07:00Z</dcterms:modified>
</cp:coreProperties>
</file>