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83" w:rsidRPr="00E903DD" w:rsidRDefault="00E12883" w:rsidP="00E12883">
      <w:pPr>
        <w:spacing w:line="20" w:lineRule="atLeast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E903DD">
        <w:rPr>
          <w:rFonts w:asciiTheme="minorBidi" w:hAnsiTheme="minorBidi" w:cstheme="minorBidi"/>
          <w:b/>
          <w:bCs/>
          <w:sz w:val="30"/>
          <w:szCs w:val="30"/>
          <w:cs/>
        </w:rPr>
        <w:t>โรงเรียน</w:t>
      </w:r>
      <w:proofErr w:type="spellStart"/>
      <w:r w:rsidRPr="00E903DD">
        <w:rPr>
          <w:rFonts w:asciiTheme="minorBidi" w:hAnsiTheme="minorBidi" w:cstheme="minorBidi"/>
          <w:b/>
          <w:bCs/>
          <w:sz w:val="30"/>
          <w:szCs w:val="30"/>
          <w:cs/>
        </w:rPr>
        <w:t>อัสสัมชัญ</w:t>
      </w:r>
      <w:proofErr w:type="spellEnd"/>
    </w:p>
    <w:p w:rsidR="00E12883" w:rsidRPr="00E903DD" w:rsidRDefault="00E12883" w:rsidP="00E12883">
      <w:pPr>
        <w:spacing w:line="20" w:lineRule="atLeast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E903D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รหัสวิชา  ศ 30103          รายวิชา ศิลปะพื้นฐาน 3     ระดับชั้นมัธยมศึกษาปีที่ 4 </w:t>
      </w:r>
      <w:r w:rsidRPr="00E903DD">
        <w:rPr>
          <w:rFonts w:asciiTheme="minorBidi" w:hAnsiTheme="minorBidi" w:cstheme="minorBidi"/>
          <w:b/>
          <w:bCs/>
          <w:sz w:val="30"/>
          <w:szCs w:val="30"/>
          <w:cs/>
        </w:rPr>
        <w:tab/>
        <w:t xml:space="preserve">         ภาคเรียนที่ 2      ปีการศึกษา 2563</w:t>
      </w:r>
    </w:p>
    <w:p w:rsidR="00E12883" w:rsidRPr="00E903DD" w:rsidRDefault="00E12883" w:rsidP="00E12883">
      <w:pPr>
        <w:spacing w:line="20" w:lineRule="atLeast"/>
        <w:jc w:val="center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E903D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ครูผู้สอน  ม.ธนกร  เงินงาม </w:t>
      </w:r>
      <w:proofErr w:type="gramStart"/>
      <w:r w:rsidRPr="00E903DD">
        <w:rPr>
          <w:rFonts w:asciiTheme="minorBidi" w:hAnsiTheme="minorBidi" w:cstheme="minorBidi"/>
          <w:b/>
          <w:bCs/>
          <w:sz w:val="30"/>
          <w:szCs w:val="30"/>
        </w:rPr>
        <w:t>,</w:t>
      </w:r>
      <w:r w:rsidRPr="00E903DD">
        <w:rPr>
          <w:rFonts w:asciiTheme="minorBidi" w:hAnsiTheme="minorBidi" w:cstheme="minorBidi"/>
          <w:b/>
          <w:bCs/>
          <w:sz w:val="30"/>
          <w:szCs w:val="30"/>
          <w:cs/>
        </w:rPr>
        <w:t>ม.</w:t>
      </w:r>
      <w:proofErr w:type="spellStart"/>
      <w:r w:rsidRPr="00E903DD">
        <w:rPr>
          <w:rFonts w:asciiTheme="minorBidi" w:hAnsiTheme="minorBidi" w:cstheme="minorBidi"/>
          <w:b/>
          <w:bCs/>
          <w:sz w:val="30"/>
          <w:szCs w:val="30"/>
          <w:cs/>
        </w:rPr>
        <w:t>ดารธาน</w:t>
      </w:r>
      <w:proofErr w:type="spellEnd"/>
      <w:proofErr w:type="gramEnd"/>
      <w:r w:rsidRPr="00E903DD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รอดแก้ว ม.บุญสม  ช่วงโชติ</w:t>
      </w:r>
    </w:p>
    <w:p w:rsidR="00E12883" w:rsidRPr="00E903DD" w:rsidRDefault="00E12883" w:rsidP="00E12883">
      <w:pPr>
        <w:spacing w:line="20" w:lineRule="atLeast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E903DD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E903D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อัตราส่วนคะแนนระหว่างเรียน (สภาพจริง + คุณลักษณะ + </w:t>
      </w:r>
      <w:r w:rsidRPr="00E903DD">
        <w:rPr>
          <w:rFonts w:asciiTheme="minorBidi" w:hAnsiTheme="minorBidi" w:cstheme="minorBidi"/>
          <w:b/>
          <w:bCs/>
          <w:sz w:val="30"/>
          <w:szCs w:val="30"/>
        </w:rPr>
        <w:t>Sum</w:t>
      </w:r>
      <w:proofErr w:type="gramStart"/>
      <w:r w:rsidRPr="00E903DD">
        <w:rPr>
          <w:rFonts w:asciiTheme="minorBidi" w:hAnsiTheme="minorBidi" w:cstheme="minorBidi"/>
          <w:b/>
          <w:bCs/>
          <w:sz w:val="30"/>
          <w:szCs w:val="30"/>
        </w:rPr>
        <w:t>) :</w:t>
      </w:r>
      <w:proofErr w:type="gramEnd"/>
      <w:r w:rsidRPr="00E903DD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E903DD">
        <w:rPr>
          <w:rFonts w:asciiTheme="minorBidi" w:hAnsiTheme="minorBidi" w:cstheme="minorBidi"/>
          <w:b/>
          <w:bCs/>
          <w:sz w:val="30"/>
          <w:szCs w:val="30"/>
          <w:cs/>
        </w:rPr>
        <w:t>คะแนนปลายภาคเรียน ...... : .......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880"/>
        <w:gridCol w:w="2880"/>
        <w:gridCol w:w="2880"/>
        <w:gridCol w:w="2387"/>
      </w:tblGrid>
      <w:tr w:rsidR="00E12883" w:rsidRPr="007728AC" w:rsidTr="007728AC">
        <w:tc>
          <w:tcPr>
            <w:tcW w:w="4248" w:type="dxa"/>
            <w:vAlign w:val="center"/>
          </w:tcPr>
          <w:p w:rsidR="00E12883" w:rsidRPr="007728AC" w:rsidRDefault="00E12883" w:rsidP="007728AC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80" w:type="dxa"/>
            <w:vAlign w:val="center"/>
          </w:tcPr>
          <w:p w:rsidR="00E12883" w:rsidRPr="007728AC" w:rsidRDefault="00E12883" w:rsidP="007728AC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สาระการเรียนรู้/</w:t>
            </w:r>
          </w:p>
          <w:p w:rsidR="00E12883" w:rsidRPr="007728AC" w:rsidRDefault="00E12883" w:rsidP="007728AC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เนื้อหาสาระ</w:t>
            </w:r>
          </w:p>
        </w:tc>
        <w:tc>
          <w:tcPr>
            <w:tcW w:w="2880" w:type="dxa"/>
            <w:vAlign w:val="center"/>
          </w:tcPr>
          <w:p w:rsidR="00E12883" w:rsidRPr="007728AC" w:rsidRDefault="00E12883" w:rsidP="007728AC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วิธีการสอน</w:t>
            </w:r>
          </w:p>
        </w:tc>
        <w:tc>
          <w:tcPr>
            <w:tcW w:w="2880" w:type="dxa"/>
            <w:vAlign w:val="center"/>
          </w:tcPr>
          <w:p w:rsidR="00E12883" w:rsidRPr="007728AC" w:rsidRDefault="00E12883" w:rsidP="007728AC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วิธีการวัดและประเมินผล</w:t>
            </w:r>
          </w:p>
        </w:tc>
        <w:tc>
          <w:tcPr>
            <w:tcW w:w="2387" w:type="dxa"/>
            <w:vAlign w:val="center"/>
          </w:tcPr>
          <w:p w:rsidR="00E12883" w:rsidRPr="007728AC" w:rsidRDefault="00E12883" w:rsidP="007728AC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หนังสืออ้างอิง/</w:t>
            </w:r>
          </w:p>
          <w:p w:rsidR="00E12883" w:rsidRPr="007728AC" w:rsidRDefault="00E12883" w:rsidP="007728AC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Website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ที่ศึกษาเพิ่มเติม</w:t>
            </w:r>
          </w:p>
        </w:tc>
      </w:tr>
      <w:tr w:rsidR="00E12883" w:rsidRPr="007728AC" w:rsidTr="007728AC">
        <w:trPr>
          <w:trHeight w:val="5248"/>
        </w:trPr>
        <w:tc>
          <w:tcPr>
            <w:tcW w:w="4248" w:type="dxa"/>
          </w:tcPr>
          <w:p w:rsidR="00E12883" w:rsidRPr="007728AC" w:rsidRDefault="00E12883" w:rsidP="007728AC">
            <w:pPr>
              <w:spacing w:line="20" w:lineRule="atLeast"/>
              <w:rPr>
                <w:rFonts w:asciiTheme="minorBidi" w:hAnsiTheme="minorBidi" w:cstheme="minorBidi"/>
                <w:sz w:val="28"/>
                <w:cs/>
              </w:rPr>
            </w:pP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ศ 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ab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>4-6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7728AC">
              <w:rPr>
                <w:rFonts w:asciiTheme="minorBidi" w:hAnsiTheme="minorBidi" w:cstheme="minorBidi"/>
                <w:sz w:val="28"/>
              </w:rPr>
              <w:t xml:space="preserve">1  </w:t>
            </w:r>
            <w:r w:rsidRPr="007728AC">
              <w:rPr>
                <w:rFonts w:asciiTheme="minorBidi" w:eastAsia="Angsana New" w:hAnsiTheme="minorBidi" w:cstheme="minorBidi"/>
                <w:color w:val="000000"/>
                <w:sz w:val="28"/>
                <w:highlight w:val="white"/>
                <w:cs/>
              </w:rPr>
              <w:t>เปรียบเทียบรูปแบบของบทเพลงและ วงดนตรีแต่ละประเภท</w:t>
            </w:r>
            <w:r w:rsidRPr="007728AC">
              <w:rPr>
                <w:rFonts w:asciiTheme="minorBidi" w:hAnsiTheme="minorBidi" w:cstheme="minorBidi"/>
                <w:sz w:val="28"/>
              </w:rPr>
              <w:br/>
            </w:r>
            <w:r w:rsidRPr="007728AC">
              <w:rPr>
                <w:rFonts w:asciiTheme="minorBidi" w:hAnsiTheme="minorBidi" w:cstheme="minorBidi"/>
                <w:sz w:val="28"/>
              </w:rPr>
              <w:tab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 xml:space="preserve">4-6/2  </w:t>
            </w:r>
            <w:r w:rsidRPr="007728AC">
              <w:rPr>
                <w:rFonts w:asciiTheme="minorBidi" w:eastAsia="Angsana New" w:hAnsiTheme="minorBidi" w:cstheme="minorBidi"/>
                <w:color w:val="000000"/>
                <w:sz w:val="28"/>
                <w:highlight w:val="white"/>
                <w:cs/>
              </w:rPr>
              <w:t>จำแนกประเภทและรูปแบบของวงดนตรีทั้งไทยและสากล</w:t>
            </w:r>
            <w:r w:rsidRPr="007728AC">
              <w:rPr>
                <w:rFonts w:asciiTheme="minorBidi" w:hAnsiTheme="minorBidi" w:cstheme="minorBidi"/>
                <w:sz w:val="28"/>
              </w:rPr>
              <w:br/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ศ 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ab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>4-6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7728AC">
              <w:rPr>
                <w:rFonts w:asciiTheme="minorBidi" w:hAnsiTheme="minorBidi" w:cstheme="minorBidi"/>
                <w:sz w:val="28"/>
              </w:rPr>
              <w:t xml:space="preserve">3  </w:t>
            </w:r>
            <w:r w:rsidRPr="007728AC">
              <w:rPr>
                <w:rFonts w:asciiTheme="minorBidi" w:eastAsia="Angsana New" w:hAnsiTheme="minorBidi" w:cstheme="minorBidi"/>
                <w:snapToGrid w:val="0"/>
                <w:color w:val="000000"/>
                <w:sz w:val="28"/>
                <w:highlight w:val="white"/>
                <w:cs/>
              </w:rPr>
              <w:t>เปรียบเทียบลักษณะเด่นของดนตรีในวัฒนธรรมต่างๆ</w:t>
            </w:r>
            <w:r w:rsidRPr="007728AC">
              <w:rPr>
                <w:rFonts w:asciiTheme="minorBidi" w:hAnsiTheme="minorBidi" w:cstheme="minorBidi"/>
                <w:sz w:val="28"/>
              </w:rPr>
              <w:br/>
            </w:r>
            <w:r w:rsidRPr="007728AC">
              <w:rPr>
                <w:rFonts w:asciiTheme="minorBidi" w:hAnsiTheme="minorBidi" w:cstheme="minorBidi"/>
                <w:sz w:val="28"/>
              </w:rPr>
              <w:tab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>4-6/5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r w:rsidRPr="007728AC">
              <w:rPr>
                <w:rFonts w:asciiTheme="minorBidi" w:hAnsiTheme="minorBidi" w:cstheme="minorBidi"/>
                <w:color w:val="000000"/>
                <w:sz w:val="28"/>
                <w:highlight w:val="white"/>
                <w:cs/>
              </w:rPr>
              <w:t>นำเสนอแนวทางในการส่งเสริมและอนุรักษ์ดนตรีในฐานะมรดกของชาติ</w:t>
            </w:r>
          </w:p>
        </w:tc>
        <w:tc>
          <w:tcPr>
            <w:tcW w:w="2880" w:type="dxa"/>
          </w:tcPr>
          <w:p w:rsidR="00E12883" w:rsidRPr="007728AC" w:rsidRDefault="00E12883" w:rsidP="007728AC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b/>
                <w:bCs/>
                <w:cs/>
              </w:rPr>
              <w:t>วงดนตรีไทย</w:t>
            </w:r>
          </w:p>
          <w:p w:rsidR="00E12883" w:rsidRPr="007728AC" w:rsidRDefault="00E12883" w:rsidP="007728AC">
            <w:pPr>
              <w:pStyle w:val="2"/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1. วงปี่พาทย์</w:t>
            </w:r>
            <w:r w:rsidR="00D107E5" w:rsidRPr="007728AC">
              <w:rPr>
                <w:rFonts w:asciiTheme="minorBidi" w:hAnsiTheme="minorBidi" w:cstheme="minorBidi"/>
              </w:rPr>
              <w:t xml:space="preserve"> </w:t>
            </w:r>
            <w:r w:rsidR="00D107E5" w:rsidRPr="007728AC">
              <w:rPr>
                <w:rFonts w:asciiTheme="minorBidi" w:hAnsiTheme="minorBidi" w:cstheme="minorBidi"/>
                <w:cs/>
              </w:rPr>
              <w:t>(1)</w:t>
            </w:r>
          </w:p>
          <w:p w:rsidR="00E12883" w:rsidRPr="007728AC" w:rsidRDefault="00E12883" w:rsidP="007728AC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>2. วงเครื่องสายไทย</w:t>
            </w:r>
            <w:r w:rsidR="00D107E5" w:rsidRPr="007728AC">
              <w:rPr>
                <w:rFonts w:asciiTheme="minorBidi" w:hAnsiTheme="minorBidi" w:cstheme="minorBidi"/>
              </w:rPr>
              <w:t xml:space="preserve"> </w:t>
            </w:r>
            <w:r w:rsidR="00D107E5" w:rsidRPr="007728AC">
              <w:rPr>
                <w:rFonts w:asciiTheme="minorBidi" w:hAnsiTheme="minorBidi" w:cstheme="minorBidi"/>
                <w:cs/>
              </w:rPr>
              <w:t>(1)</w:t>
            </w:r>
          </w:p>
          <w:p w:rsidR="00E12883" w:rsidRPr="007728AC" w:rsidRDefault="00E12883" w:rsidP="007728AC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 xml:space="preserve">3. </w:t>
            </w:r>
            <w:r w:rsidRPr="007728AC">
              <w:rPr>
                <w:rFonts w:asciiTheme="minorBidi" w:hAnsiTheme="minorBidi" w:cstheme="minorBidi"/>
                <w:cs/>
              </w:rPr>
              <w:tab/>
              <w:t>วงมโหรี</w:t>
            </w:r>
            <w:r w:rsidR="00D107E5" w:rsidRPr="007728AC">
              <w:rPr>
                <w:rFonts w:asciiTheme="minorBidi" w:hAnsiTheme="minorBidi" w:cstheme="minorBidi"/>
              </w:rPr>
              <w:t xml:space="preserve"> </w:t>
            </w:r>
            <w:r w:rsidR="00D107E5" w:rsidRPr="007728AC">
              <w:rPr>
                <w:rFonts w:asciiTheme="minorBidi" w:hAnsiTheme="minorBidi" w:cstheme="minorBidi"/>
                <w:cs/>
              </w:rPr>
              <w:t>(1)</w:t>
            </w:r>
          </w:p>
          <w:p w:rsidR="00E12883" w:rsidRPr="007728AC" w:rsidRDefault="00E12883" w:rsidP="007728AC">
            <w:pPr>
              <w:pStyle w:val="2"/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4. แนวทางการอนุรักษ์และส่งเสริมดนตรีไทย</w:t>
            </w:r>
            <w:r w:rsidR="00D107E5" w:rsidRPr="007728AC">
              <w:rPr>
                <w:rFonts w:asciiTheme="minorBidi" w:hAnsiTheme="minorBidi" w:cstheme="minorBidi"/>
                <w:cs/>
              </w:rPr>
              <w:t xml:space="preserve"> (1)</w:t>
            </w:r>
          </w:p>
        </w:tc>
        <w:tc>
          <w:tcPr>
            <w:tcW w:w="2880" w:type="dxa"/>
          </w:tcPr>
          <w:p w:rsidR="00E12883" w:rsidRPr="007728AC" w:rsidRDefault="00E12883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Cs w:val="24"/>
              </w:rPr>
            </w:pPr>
            <w:r w:rsidRPr="007728AC">
              <w:rPr>
                <w:rFonts w:asciiTheme="minorBidi" w:hAnsiTheme="minorBidi" w:cstheme="minorBidi"/>
                <w:cs/>
              </w:rPr>
              <w:t xml:space="preserve">วิธีสอนโดยเน้นกระบวนการ </w:t>
            </w:r>
            <w:r w:rsidRPr="007728AC">
              <w:rPr>
                <w:rFonts w:asciiTheme="minorBidi" w:hAnsiTheme="minorBidi" w:cstheme="minorBidi"/>
              </w:rPr>
              <w:t>:</w:t>
            </w:r>
            <w:r w:rsidRPr="007728AC">
              <w:rPr>
                <w:rFonts w:asciiTheme="minorBidi" w:hAnsiTheme="minorBidi" w:cstheme="minorBidi"/>
                <w:cs/>
              </w:rPr>
              <w:t xml:space="preserve"> กระบวนการสร้างความคิดรวบยอด</w:t>
            </w:r>
          </w:p>
          <w:p w:rsidR="00E12883" w:rsidRPr="007728AC" w:rsidRDefault="00E12883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Cs w:val="24"/>
              </w:rPr>
            </w:pPr>
            <w:r w:rsidRPr="007728AC">
              <w:rPr>
                <w:rFonts w:asciiTheme="minorBidi" w:hAnsiTheme="minorBidi" w:cstheme="minorBidi"/>
                <w:cs/>
              </w:rPr>
              <w:t xml:space="preserve">วิธีสอนโดยการจัดการเรียนรู้แบบร่วมมือ </w:t>
            </w:r>
            <w:r w:rsidRPr="007728AC">
              <w:rPr>
                <w:rFonts w:asciiTheme="minorBidi" w:hAnsiTheme="minorBidi" w:cstheme="minorBidi"/>
              </w:rPr>
              <w:t xml:space="preserve">: </w:t>
            </w:r>
            <w:r w:rsidRPr="007728AC">
              <w:rPr>
                <w:rFonts w:asciiTheme="minorBidi" w:hAnsiTheme="minorBidi" w:cstheme="minorBidi"/>
                <w:cs/>
              </w:rPr>
              <w:t>เทคนิค</w:t>
            </w:r>
            <w:r w:rsidRPr="007728AC">
              <w:rPr>
                <w:rFonts w:asciiTheme="minorBidi" w:hAnsiTheme="minorBidi" w:cstheme="minorBidi"/>
                <w:cs/>
              </w:rPr>
              <w:br/>
              <w:t>การต่อเรื่องราว (</w:t>
            </w:r>
            <w:r w:rsidRPr="007728AC">
              <w:rPr>
                <w:rFonts w:asciiTheme="minorBidi" w:hAnsiTheme="minorBidi" w:cstheme="minorBidi"/>
              </w:rPr>
              <w:t>Jigsaw</w:t>
            </w:r>
            <w:r w:rsidRPr="007728AC">
              <w:rPr>
                <w:rFonts w:asciiTheme="minorBidi" w:hAnsiTheme="minorBidi" w:cstheme="minorBidi"/>
                <w:cs/>
              </w:rPr>
              <w:t>)</w:t>
            </w:r>
          </w:p>
          <w:p w:rsidR="00E12883" w:rsidRPr="007728AC" w:rsidRDefault="00E12883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Cs w:val="24"/>
              </w:rPr>
            </w:pPr>
            <w:r w:rsidRPr="007728AC">
              <w:rPr>
                <w:rFonts w:asciiTheme="minorBidi" w:hAnsiTheme="minorBidi" w:cstheme="minorBidi"/>
                <w:cs/>
              </w:rPr>
              <w:t xml:space="preserve">วิธีสอนโดยการจัดการเรียนรู้แบบร่วมมือ </w:t>
            </w:r>
            <w:r w:rsidRPr="007728AC">
              <w:rPr>
                <w:rFonts w:asciiTheme="minorBidi" w:hAnsiTheme="minorBidi" w:cstheme="minorBidi"/>
              </w:rPr>
              <w:t xml:space="preserve">: </w:t>
            </w:r>
            <w:r w:rsidRPr="007728AC">
              <w:rPr>
                <w:rFonts w:asciiTheme="minorBidi" w:hAnsiTheme="minorBidi" w:cstheme="minorBidi"/>
                <w:cs/>
              </w:rPr>
              <w:t>เทคนิค</w:t>
            </w:r>
            <w:r w:rsidRPr="007728AC">
              <w:rPr>
                <w:rFonts w:asciiTheme="minorBidi" w:hAnsiTheme="minorBidi" w:cstheme="minorBidi"/>
                <w:cs/>
              </w:rPr>
              <w:br/>
              <w:t>คู่คิดสี่สหาย</w:t>
            </w:r>
          </w:p>
          <w:p w:rsidR="00E12883" w:rsidRPr="007728AC" w:rsidRDefault="00E12883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Cs w:val="24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วิธีสอนโดยใช้ทักษะกระบวน การเผชิญสถานการณ์</w:t>
            </w:r>
          </w:p>
        </w:tc>
        <w:tc>
          <w:tcPr>
            <w:tcW w:w="2880" w:type="dxa"/>
          </w:tcPr>
          <w:p w:rsidR="00E12883" w:rsidRPr="007728AC" w:rsidRDefault="00E12883" w:rsidP="007728AC">
            <w:pPr>
              <w:spacing w:line="20" w:lineRule="atLeast"/>
              <w:ind w:right="-18"/>
              <w:rPr>
                <w:rFonts w:asciiTheme="minorBidi" w:hAnsiTheme="minorBidi" w:cstheme="minorBidi"/>
                <w:szCs w:val="24"/>
                <w:cs/>
              </w:rPr>
            </w:pPr>
          </w:p>
        </w:tc>
        <w:tc>
          <w:tcPr>
            <w:tcW w:w="2387" w:type="dxa"/>
          </w:tcPr>
          <w:p w:rsidR="00E12883" w:rsidRPr="007728AC" w:rsidRDefault="00E12883" w:rsidP="007728AC">
            <w:pPr>
              <w:spacing w:line="20" w:lineRule="atLeast"/>
              <w:rPr>
                <w:rFonts w:asciiTheme="minorBidi" w:hAnsiTheme="minorBidi" w:cstheme="minorBidi"/>
                <w:sz w:val="18"/>
                <w:szCs w:val="22"/>
                <w:cs/>
              </w:rPr>
            </w:pPr>
          </w:p>
        </w:tc>
      </w:tr>
      <w:tr w:rsidR="00E12883" w:rsidRPr="007728AC" w:rsidTr="007728AC">
        <w:trPr>
          <w:trHeight w:val="2008"/>
        </w:trPr>
        <w:tc>
          <w:tcPr>
            <w:tcW w:w="4248" w:type="dxa"/>
          </w:tcPr>
          <w:p w:rsidR="00E12883" w:rsidRPr="007728AC" w:rsidRDefault="00E12883" w:rsidP="007728AC">
            <w:pPr>
              <w:tabs>
                <w:tab w:val="left" w:pos="720"/>
                <w:tab w:val="center" w:pos="2016"/>
              </w:tabs>
              <w:spacing w:line="20" w:lineRule="atLeast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ศ 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ab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>4-6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7728AC">
              <w:rPr>
                <w:rFonts w:asciiTheme="minorBidi" w:hAnsiTheme="minorBidi" w:cstheme="minorBidi"/>
                <w:sz w:val="28"/>
              </w:rPr>
              <w:t xml:space="preserve">1  </w:t>
            </w:r>
            <w:r w:rsidRPr="007728AC">
              <w:rPr>
                <w:rFonts w:asciiTheme="minorBidi" w:hAnsiTheme="minorBidi" w:cstheme="minorBidi"/>
                <w:color w:val="000000"/>
                <w:sz w:val="28"/>
                <w:highlight w:val="white"/>
                <w:cs/>
              </w:rPr>
              <w:t>วิเคราะห์รูปแบบของดนตรีไทยและ   ดนตรีสากลในยุคสมัยต่าง ๆ</w:t>
            </w:r>
            <w:r w:rsidRPr="007728AC">
              <w:rPr>
                <w:rFonts w:asciiTheme="minorBidi" w:hAnsiTheme="minorBidi" w:cstheme="minorBidi"/>
                <w:sz w:val="28"/>
              </w:rPr>
              <w:br/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ab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>4-6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7728AC">
              <w:rPr>
                <w:rFonts w:asciiTheme="minorBidi" w:hAnsiTheme="minorBidi" w:cstheme="minorBidi"/>
                <w:sz w:val="28"/>
              </w:rPr>
              <w:t xml:space="preserve">2  </w:t>
            </w:r>
            <w:r w:rsidRPr="007728AC">
              <w:rPr>
                <w:rFonts w:asciiTheme="minorBidi" w:hAnsiTheme="minorBidi" w:cstheme="minorBidi"/>
                <w:color w:val="000000"/>
                <w:sz w:val="28"/>
                <w:highlight w:val="white"/>
                <w:cs/>
              </w:rPr>
              <w:t>วิเคราะห์สถานะทางสังคมของ                  นักดนตรีในวัฒนธรรมต่าง ๆ</w:t>
            </w:r>
            <w:r w:rsidRPr="007728AC">
              <w:rPr>
                <w:rFonts w:asciiTheme="minorBidi" w:hAnsiTheme="minorBidi" w:cstheme="minorBidi"/>
                <w:sz w:val="28"/>
              </w:rPr>
              <w:br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ab/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>4-6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7728AC">
              <w:rPr>
                <w:rFonts w:asciiTheme="minorBidi" w:hAnsiTheme="minorBidi" w:cstheme="minorBidi"/>
                <w:sz w:val="28"/>
              </w:rPr>
              <w:t>3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</w:t>
            </w:r>
            <w:r w:rsidRPr="007728AC">
              <w:rPr>
                <w:rFonts w:asciiTheme="minorBidi" w:eastAsia="Angsana New" w:hAnsiTheme="minorBidi" w:cstheme="minorBidi"/>
                <w:snapToGrid w:val="0"/>
                <w:color w:val="000000"/>
                <w:sz w:val="28"/>
                <w:highlight w:val="white"/>
                <w:cs/>
              </w:rPr>
              <w:t>เปรียบเทียบลักษณะเด่นของดนตรีในวัฒนธรรมต่างๆ</w:t>
            </w:r>
          </w:p>
        </w:tc>
        <w:tc>
          <w:tcPr>
            <w:tcW w:w="2880" w:type="dxa"/>
          </w:tcPr>
          <w:p w:rsidR="00E12883" w:rsidRPr="007728AC" w:rsidRDefault="00E12883" w:rsidP="007728AC">
            <w:pPr>
              <w:pStyle w:val="2"/>
              <w:tabs>
                <w:tab w:val="clear" w:pos="227"/>
                <w:tab w:val="left" w:pos="0"/>
              </w:tabs>
              <w:spacing w:before="80"/>
              <w:ind w:left="0" w:hanging="12"/>
              <w:rPr>
                <w:rFonts w:asciiTheme="minorBidi" w:hAnsiTheme="minorBidi" w:cstheme="minorBidi"/>
                <w:b/>
                <w:bCs/>
              </w:rPr>
            </w:pPr>
            <w:r w:rsidRPr="007728AC">
              <w:rPr>
                <w:rFonts w:asciiTheme="minorBidi" w:hAnsiTheme="minorBidi" w:cstheme="minorBidi"/>
                <w:b/>
                <w:bCs/>
                <w:cs/>
              </w:rPr>
              <w:t>การปฏิบัติดนตรีไทย</w:t>
            </w:r>
          </w:p>
          <w:p w:rsidR="00E12883" w:rsidRPr="007728AC" w:rsidRDefault="00E12883" w:rsidP="007728AC">
            <w:pPr>
              <w:pStyle w:val="2"/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1. ดนตรีไทย</w:t>
            </w:r>
            <w:r w:rsidR="00E903DD" w:rsidRPr="007728AC">
              <w:rPr>
                <w:rFonts w:asciiTheme="minorBidi" w:hAnsiTheme="minorBidi" w:cstheme="minorBidi"/>
                <w:cs/>
              </w:rPr>
              <w:t xml:space="preserve"> (1)</w:t>
            </w:r>
          </w:p>
          <w:p w:rsidR="00E12883" w:rsidRPr="007728AC" w:rsidRDefault="00E12883" w:rsidP="007728AC">
            <w:pPr>
              <w:pStyle w:val="2"/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2. การเลือกเครื่องดนตรีและ</w:t>
            </w:r>
            <w:r w:rsidRPr="007728AC">
              <w:rPr>
                <w:rFonts w:asciiTheme="minorBidi" w:hAnsiTheme="minorBidi" w:cstheme="minorBidi"/>
                <w:cs/>
              </w:rPr>
              <w:br/>
              <w:t>เทคนิคการบรรเลง</w:t>
            </w:r>
            <w:r w:rsidR="00E903DD" w:rsidRPr="007728AC">
              <w:rPr>
                <w:rFonts w:asciiTheme="minorBidi" w:hAnsiTheme="minorBidi" w:cstheme="minorBidi"/>
              </w:rPr>
              <w:t xml:space="preserve"> </w:t>
            </w:r>
            <w:r w:rsidR="00E903DD" w:rsidRPr="007728AC">
              <w:rPr>
                <w:rFonts w:asciiTheme="minorBidi" w:hAnsiTheme="minorBidi" w:cstheme="minorBidi"/>
                <w:cs/>
              </w:rPr>
              <w:t>(2)</w:t>
            </w:r>
          </w:p>
          <w:p w:rsidR="00E12883" w:rsidRPr="007728AC" w:rsidRDefault="00E12883" w:rsidP="007728AC">
            <w:pPr>
              <w:pStyle w:val="2"/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 xml:space="preserve">3. </w:t>
            </w:r>
            <w:r w:rsidRPr="007728AC">
              <w:rPr>
                <w:rFonts w:asciiTheme="minorBidi" w:hAnsiTheme="minorBidi" w:cstheme="minorBidi"/>
                <w:cs/>
              </w:rPr>
              <w:tab/>
              <w:t>การบรรเลงเครื่องดนตรีไทย</w:t>
            </w:r>
            <w:r w:rsidRPr="007728AC">
              <w:rPr>
                <w:rFonts w:asciiTheme="minorBidi" w:hAnsiTheme="minorBidi" w:cstheme="minorBidi"/>
                <w:cs/>
              </w:rPr>
              <w:br/>
              <w:t>ประกอบเพลง</w:t>
            </w:r>
            <w:r w:rsidR="00E903DD" w:rsidRPr="007728AC">
              <w:rPr>
                <w:rFonts w:asciiTheme="minorBidi" w:hAnsiTheme="minorBidi" w:cstheme="minorBidi"/>
              </w:rPr>
              <w:t xml:space="preserve"> </w:t>
            </w:r>
            <w:r w:rsidR="00E903DD" w:rsidRPr="007728AC">
              <w:rPr>
                <w:rFonts w:asciiTheme="minorBidi" w:hAnsiTheme="minorBidi" w:cstheme="minorBidi"/>
                <w:cs/>
              </w:rPr>
              <w:t>(2)</w:t>
            </w:r>
          </w:p>
          <w:p w:rsidR="00E12883" w:rsidRPr="007728AC" w:rsidRDefault="00E12883" w:rsidP="007728AC">
            <w:pPr>
              <w:pStyle w:val="2"/>
              <w:tabs>
                <w:tab w:val="clear" w:pos="227"/>
                <w:tab w:val="left" w:pos="0"/>
              </w:tabs>
              <w:spacing w:before="80"/>
              <w:ind w:left="0" w:hanging="12"/>
              <w:rPr>
                <w:rFonts w:asciiTheme="minorBidi" w:hAnsiTheme="minorBidi" w:cstheme="minorBidi"/>
                <w:b/>
                <w:bCs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4. การขับร้องเพลงไทย</w:t>
            </w:r>
            <w:r w:rsidR="00E903DD" w:rsidRPr="007728AC">
              <w:rPr>
                <w:rFonts w:asciiTheme="minorBidi" w:hAnsiTheme="minorBidi" w:cstheme="minorBidi"/>
                <w:b/>
                <w:bCs/>
                <w:cs/>
              </w:rPr>
              <w:t xml:space="preserve"> </w:t>
            </w:r>
            <w:r w:rsidR="00E903DD" w:rsidRPr="007728AC">
              <w:rPr>
                <w:rFonts w:asciiTheme="minorBidi" w:hAnsiTheme="minorBidi" w:cstheme="minorBidi"/>
                <w:cs/>
              </w:rPr>
              <w:t>(2)</w:t>
            </w:r>
          </w:p>
        </w:tc>
        <w:tc>
          <w:tcPr>
            <w:tcW w:w="2880" w:type="dxa"/>
          </w:tcPr>
          <w:p w:rsidR="00E12883" w:rsidRPr="007728AC" w:rsidRDefault="00E12883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 w:val="28"/>
              </w:rPr>
            </w:pPr>
            <w:r w:rsidRPr="007728AC">
              <w:rPr>
                <w:rFonts w:asciiTheme="minorBidi" w:hAnsiTheme="minorBidi" w:cstheme="minorBidi"/>
                <w:sz w:val="28"/>
                <w:cs/>
              </w:rPr>
              <w:t>วิธีสอนแบบกระบวนการกลุ่มสัมพันธ์</w:t>
            </w:r>
          </w:p>
          <w:p w:rsidR="00E12883" w:rsidRPr="007728AC" w:rsidRDefault="00E12883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 w:val="28"/>
              </w:rPr>
            </w:pPr>
            <w:r w:rsidRPr="007728AC">
              <w:rPr>
                <w:rFonts w:asciiTheme="minorBidi" w:hAnsiTheme="minorBidi" w:cstheme="minorBidi"/>
                <w:sz w:val="28"/>
                <w:cs/>
              </w:rPr>
              <w:t xml:space="preserve">วิธีสอนโดยเน้นกระบวนการ </w:t>
            </w:r>
            <w:r w:rsidRPr="007728AC">
              <w:rPr>
                <w:rFonts w:asciiTheme="minorBidi" w:hAnsiTheme="minorBidi" w:cstheme="minorBidi"/>
                <w:sz w:val="28"/>
              </w:rPr>
              <w:t>: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กระบวนการปฏิบัติ</w:t>
            </w:r>
          </w:p>
          <w:p w:rsidR="00E12883" w:rsidRPr="007728AC" w:rsidRDefault="00E12883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 w:val="28"/>
              </w:rPr>
            </w:pPr>
            <w:r w:rsidRPr="007728AC">
              <w:rPr>
                <w:rFonts w:asciiTheme="minorBidi" w:hAnsiTheme="minorBidi" w:cstheme="minorBidi"/>
                <w:sz w:val="28"/>
                <w:cs/>
              </w:rPr>
              <w:t>วิธีสอนโดยใช้การสาธิต</w:t>
            </w:r>
          </w:p>
          <w:p w:rsidR="00E12883" w:rsidRPr="007728AC" w:rsidRDefault="00E903DD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 w:val="28"/>
                <w:cs/>
              </w:rPr>
            </w:pPr>
            <w:r w:rsidRPr="007728AC">
              <w:rPr>
                <w:rFonts w:asciiTheme="minorBidi" w:hAnsiTheme="minorBidi" w:cstheme="minorBidi"/>
                <w:sz w:val="28"/>
                <w:cs/>
              </w:rPr>
              <w:t>วิธีสอนแบบสืบเสาะหาความรู้(</w:t>
            </w:r>
            <w:r w:rsidRPr="007728AC">
              <w:rPr>
                <w:rFonts w:asciiTheme="minorBidi" w:hAnsiTheme="minorBidi" w:cstheme="minorBidi"/>
                <w:sz w:val="28"/>
              </w:rPr>
              <w:t>Inquiry Method : 5E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)</w:t>
            </w:r>
            <w:r w:rsidRPr="007728AC">
              <w:rPr>
                <w:rFonts w:asciiTheme="minorBidi" w:hAnsiTheme="minorBidi" w:cstheme="minorBidi"/>
                <w:sz w:val="28"/>
              </w:rPr>
              <w:t xml:space="preserve"> </w:t>
            </w:r>
            <w:r w:rsidR="00E12883" w:rsidRPr="007728AC">
              <w:rPr>
                <w:rFonts w:asciiTheme="minorBidi" w:hAnsiTheme="minorBidi" w:cstheme="minorBidi"/>
                <w:sz w:val="28"/>
                <w:cs/>
              </w:rPr>
              <w:t>สถานการณ์</w:t>
            </w:r>
          </w:p>
        </w:tc>
        <w:tc>
          <w:tcPr>
            <w:tcW w:w="2880" w:type="dxa"/>
          </w:tcPr>
          <w:p w:rsidR="00E12883" w:rsidRPr="007728AC" w:rsidRDefault="00E12883" w:rsidP="007728AC">
            <w:pPr>
              <w:pStyle w:val="a3"/>
              <w:spacing w:before="20" w:after="50" w:line="320" w:lineRule="exact"/>
              <w:rPr>
                <w:rFonts w:asciiTheme="minorBidi" w:hAnsiTheme="minorBidi" w:cstheme="minorBidi"/>
                <w:noProof/>
                <w:sz w:val="26"/>
                <w:szCs w:val="26"/>
                <w:cs/>
              </w:rPr>
            </w:pPr>
          </w:p>
        </w:tc>
        <w:tc>
          <w:tcPr>
            <w:tcW w:w="2387" w:type="dxa"/>
          </w:tcPr>
          <w:p w:rsidR="00E12883" w:rsidRPr="007728AC" w:rsidRDefault="00E12883" w:rsidP="007728AC">
            <w:pPr>
              <w:spacing w:line="20" w:lineRule="atLeast"/>
              <w:rPr>
                <w:rFonts w:asciiTheme="minorBidi" w:hAnsiTheme="minorBidi" w:cstheme="minorBidi"/>
                <w:sz w:val="18"/>
                <w:szCs w:val="22"/>
                <w:cs/>
              </w:rPr>
            </w:pPr>
          </w:p>
        </w:tc>
      </w:tr>
      <w:tr w:rsidR="00D107E5" w:rsidRPr="007728AC" w:rsidTr="007728AC">
        <w:trPr>
          <w:trHeight w:val="2008"/>
        </w:trPr>
        <w:tc>
          <w:tcPr>
            <w:tcW w:w="4248" w:type="dxa"/>
          </w:tcPr>
          <w:p w:rsidR="00D107E5" w:rsidRPr="007728AC" w:rsidRDefault="00D107E5" w:rsidP="007728AC">
            <w:pPr>
              <w:spacing w:line="20" w:lineRule="atLeast"/>
              <w:rPr>
                <w:rFonts w:asciiTheme="minorBidi" w:hAnsiTheme="minorBidi" w:cstheme="minorBidi"/>
                <w:sz w:val="28"/>
              </w:rPr>
            </w:pP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 xml:space="preserve">ศ 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ab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>4-6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7728AC">
              <w:rPr>
                <w:rFonts w:asciiTheme="minorBidi" w:hAnsiTheme="minorBidi" w:cstheme="minorBidi"/>
                <w:sz w:val="28"/>
              </w:rPr>
              <w:t xml:space="preserve">1  </w:t>
            </w:r>
            <w:r w:rsidRPr="007728AC">
              <w:rPr>
                <w:rFonts w:asciiTheme="minorBidi" w:eastAsia="Angsana New" w:hAnsiTheme="minorBidi" w:cstheme="minorBidi"/>
                <w:color w:val="000000"/>
                <w:sz w:val="28"/>
                <w:highlight w:val="white"/>
                <w:cs/>
              </w:rPr>
              <w:t>เปรียบเทียบรูปแบบของบทเพลงและ วงดนตรีแต่ละประเภท</w:t>
            </w:r>
            <w:r w:rsidRPr="007728AC">
              <w:rPr>
                <w:rFonts w:asciiTheme="minorBidi" w:hAnsiTheme="minorBidi" w:cstheme="minorBidi"/>
                <w:sz w:val="28"/>
              </w:rPr>
              <w:br/>
            </w:r>
            <w:r w:rsidRPr="007728AC">
              <w:rPr>
                <w:rFonts w:asciiTheme="minorBidi" w:hAnsiTheme="minorBidi" w:cstheme="minorBidi"/>
                <w:sz w:val="28"/>
              </w:rPr>
              <w:tab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 xml:space="preserve">4-6/2  </w:t>
            </w:r>
            <w:r w:rsidRPr="007728AC">
              <w:rPr>
                <w:rFonts w:asciiTheme="minorBidi" w:eastAsia="Angsana New" w:hAnsiTheme="minorBidi" w:cstheme="minorBidi"/>
                <w:color w:val="000000"/>
                <w:sz w:val="28"/>
                <w:highlight w:val="white"/>
                <w:cs/>
              </w:rPr>
              <w:t>จำแนกประเภทและรูปแบบของวงดนตรีทั้งไทยและสากล</w:t>
            </w:r>
            <w:r w:rsidRPr="007728AC">
              <w:rPr>
                <w:rFonts w:asciiTheme="minorBidi" w:hAnsiTheme="minorBidi" w:cstheme="minorBidi"/>
                <w:sz w:val="28"/>
              </w:rPr>
              <w:br/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ศ 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ab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>4-6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7728AC">
              <w:rPr>
                <w:rFonts w:asciiTheme="minorBidi" w:hAnsiTheme="minorBidi" w:cstheme="minorBidi"/>
                <w:sz w:val="28"/>
              </w:rPr>
              <w:t xml:space="preserve">3  </w:t>
            </w:r>
            <w:r w:rsidRPr="007728AC">
              <w:rPr>
                <w:rFonts w:asciiTheme="minorBidi" w:eastAsia="Angsana New" w:hAnsiTheme="minorBidi" w:cstheme="minorBidi"/>
                <w:snapToGrid w:val="0"/>
                <w:color w:val="000000"/>
                <w:sz w:val="28"/>
                <w:highlight w:val="white"/>
                <w:cs/>
              </w:rPr>
              <w:t>เปรียบเทียบลักษณะเด่นของดนตรีในวัฒนธรรมต่างๆ</w:t>
            </w:r>
          </w:p>
        </w:tc>
        <w:tc>
          <w:tcPr>
            <w:tcW w:w="2880" w:type="dxa"/>
          </w:tcPr>
          <w:p w:rsidR="00D107E5" w:rsidRPr="007728AC" w:rsidRDefault="00D107E5" w:rsidP="007728AC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b/>
                <w:bCs/>
                <w:cs/>
              </w:rPr>
              <w:t>วงดนตรีสากล</w:t>
            </w:r>
          </w:p>
          <w:p w:rsidR="00D107E5" w:rsidRPr="007728AC" w:rsidRDefault="00D107E5" w:rsidP="007728AC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>1. ประเภทของวงดนตรีสากล (2)</w:t>
            </w:r>
          </w:p>
          <w:p w:rsidR="00D107E5" w:rsidRPr="007728AC" w:rsidRDefault="00D107E5" w:rsidP="007728AC">
            <w:pPr>
              <w:pStyle w:val="2"/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>2. วงดนตรีพื้นบ้าน</w:t>
            </w:r>
            <w:r w:rsidRPr="007728AC">
              <w:rPr>
                <w:rFonts w:asciiTheme="minorBidi" w:hAnsiTheme="minorBidi" w:cstheme="minorBidi"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(2)</w:t>
            </w:r>
          </w:p>
        </w:tc>
        <w:tc>
          <w:tcPr>
            <w:tcW w:w="2880" w:type="dxa"/>
          </w:tcPr>
          <w:p w:rsidR="00D107E5" w:rsidRPr="007728AC" w:rsidRDefault="00D107E5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 w:val="28"/>
              </w:rPr>
            </w:pPr>
            <w:r w:rsidRPr="007728AC">
              <w:rPr>
                <w:rFonts w:asciiTheme="minorBidi" w:hAnsiTheme="minorBidi" w:cstheme="minorBidi"/>
                <w:sz w:val="28"/>
                <w:cs/>
              </w:rPr>
              <w:t xml:space="preserve">วิธีสอนโดยเน้นกระบวนการ </w:t>
            </w:r>
            <w:r w:rsidRPr="007728AC">
              <w:rPr>
                <w:rFonts w:asciiTheme="minorBidi" w:hAnsiTheme="minorBidi" w:cstheme="minorBidi"/>
                <w:sz w:val="28"/>
              </w:rPr>
              <w:t>: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กระบวนการสร้างความคิด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br/>
              <w:t>รวบยอด</w:t>
            </w:r>
          </w:p>
          <w:p w:rsidR="00D107E5" w:rsidRPr="007728AC" w:rsidRDefault="00D107E5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 w:val="28"/>
                <w:cs/>
              </w:rPr>
            </w:pPr>
            <w:r w:rsidRPr="007728AC">
              <w:rPr>
                <w:rFonts w:asciiTheme="minorBidi" w:hAnsiTheme="minorBidi" w:cstheme="minorBidi"/>
                <w:sz w:val="28"/>
                <w:cs/>
              </w:rPr>
              <w:t>วิธีสอนแบบสืบเสาะหาความรู้(</w:t>
            </w:r>
            <w:r w:rsidRPr="007728AC">
              <w:rPr>
                <w:rFonts w:asciiTheme="minorBidi" w:hAnsiTheme="minorBidi" w:cstheme="minorBidi"/>
                <w:sz w:val="28"/>
              </w:rPr>
              <w:t>Inquiry Method : 5E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)</w:t>
            </w:r>
          </w:p>
        </w:tc>
        <w:tc>
          <w:tcPr>
            <w:tcW w:w="2880" w:type="dxa"/>
          </w:tcPr>
          <w:p w:rsidR="00D107E5" w:rsidRPr="007728AC" w:rsidRDefault="00D107E5" w:rsidP="007728AC">
            <w:pPr>
              <w:spacing w:line="20" w:lineRule="atLeast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2387" w:type="dxa"/>
          </w:tcPr>
          <w:p w:rsidR="00D107E5" w:rsidRPr="007728AC" w:rsidRDefault="00D107E5" w:rsidP="007728AC">
            <w:pPr>
              <w:spacing w:line="20" w:lineRule="atLeast"/>
              <w:rPr>
                <w:rFonts w:asciiTheme="minorBidi" w:hAnsiTheme="minorBidi" w:cstheme="minorBidi"/>
                <w:sz w:val="18"/>
                <w:szCs w:val="22"/>
                <w:cs/>
              </w:rPr>
            </w:pPr>
          </w:p>
        </w:tc>
      </w:tr>
      <w:tr w:rsidR="00E903DD" w:rsidRPr="007728AC" w:rsidTr="007728AC">
        <w:trPr>
          <w:trHeight w:val="2008"/>
        </w:trPr>
        <w:tc>
          <w:tcPr>
            <w:tcW w:w="4248" w:type="dxa"/>
          </w:tcPr>
          <w:p w:rsidR="00E903DD" w:rsidRPr="007728AC" w:rsidRDefault="00E903DD" w:rsidP="007728AC">
            <w:pPr>
              <w:spacing w:line="20" w:lineRule="atLeast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ศ 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ab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>4-6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7728AC">
              <w:rPr>
                <w:rFonts w:asciiTheme="minorBidi" w:hAnsiTheme="minorBidi" w:cstheme="minorBidi"/>
                <w:sz w:val="28"/>
              </w:rPr>
              <w:t>4</w:t>
            </w:r>
            <w:r w:rsidR="00D107E5" w:rsidRPr="007728AC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D107E5" w:rsidRPr="007728AC">
              <w:rPr>
                <w:rFonts w:asciiTheme="minorBidi" w:eastAsia="Angsana New" w:hAnsiTheme="minorBidi" w:cstheme="minorBidi"/>
                <w:snapToGrid w:val="0"/>
                <w:color w:val="000000"/>
                <w:sz w:val="28"/>
                <w:highlight w:val="white"/>
                <w:cs/>
              </w:rPr>
              <w:t xml:space="preserve"> อ่าน เขียน </w:t>
            </w:r>
            <w:r w:rsidR="00D107E5" w:rsidRPr="007728AC">
              <w:rPr>
                <w:rFonts w:asciiTheme="minorBidi" w:eastAsia="Angsana New" w:hAnsiTheme="minorBidi" w:cstheme="minorBidi"/>
                <w:snapToGrid w:val="0"/>
                <w:color w:val="000000"/>
                <w:spacing w:val="-6"/>
                <w:sz w:val="28"/>
                <w:highlight w:val="white"/>
                <w:cs/>
              </w:rPr>
              <w:t>โน้ตดนตรีไทยและสากลในอัตราจังหวะต่าง ๆ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br/>
            </w:r>
            <w:r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ab/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7728AC">
              <w:rPr>
                <w:rFonts w:asciiTheme="minorBidi" w:hAnsiTheme="minorBidi" w:cstheme="minorBidi"/>
                <w:sz w:val="28"/>
              </w:rPr>
              <w:t>4-6</w:t>
            </w:r>
            <w:r w:rsidRPr="007728AC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7728AC">
              <w:rPr>
                <w:rFonts w:asciiTheme="minorBidi" w:hAnsiTheme="minorBidi" w:cstheme="minorBidi"/>
                <w:sz w:val="28"/>
              </w:rPr>
              <w:t>5</w:t>
            </w:r>
            <w:r w:rsidR="00D107E5" w:rsidRPr="007728A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</w:t>
            </w:r>
            <w:r w:rsidR="00D107E5" w:rsidRPr="007728AC">
              <w:rPr>
                <w:rFonts w:asciiTheme="minorBidi" w:hAnsiTheme="minorBidi" w:cstheme="minorBidi"/>
                <w:snapToGrid w:val="0"/>
                <w:color w:val="000000"/>
                <w:spacing w:val="-6"/>
                <w:sz w:val="28"/>
                <w:highlight w:val="white"/>
                <w:cs/>
              </w:rPr>
              <w:t>ร้องเพลง หรือเล่นดนตรีเดี่ยวและ              รวมวง</w:t>
            </w:r>
            <w:r w:rsidR="00D107E5" w:rsidRPr="007728AC">
              <w:rPr>
                <w:rFonts w:asciiTheme="minorBidi" w:hAnsiTheme="minorBidi" w:cstheme="minorBidi"/>
                <w:snapToGrid w:val="0"/>
                <w:color w:val="000000"/>
                <w:sz w:val="28"/>
                <w:highlight w:val="white"/>
                <w:cs/>
              </w:rPr>
              <w:t>โดยเน้นเทคนิคการแสดงออกและคุณภาพของการแสดง</w:t>
            </w:r>
          </w:p>
        </w:tc>
        <w:tc>
          <w:tcPr>
            <w:tcW w:w="2880" w:type="dxa"/>
          </w:tcPr>
          <w:p w:rsidR="00E903DD" w:rsidRPr="007728AC" w:rsidRDefault="00E903DD" w:rsidP="007728AC">
            <w:pPr>
              <w:pStyle w:val="2"/>
              <w:tabs>
                <w:tab w:val="clear" w:pos="227"/>
                <w:tab w:val="left" w:pos="-18"/>
              </w:tabs>
              <w:spacing w:before="80"/>
              <w:rPr>
                <w:rFonts w:asciiTheme="minorBidi" w:hAnsiTheme="minorBidi" w:cstheme="minorBidi"/>
                <w:b/>
                <w:bCs/>
              </w:rPr>
            </w:pPr>
            <w:r w:rsidRPr="007728AC">
              <w:rPr>
                <w:rFonts w:asciiTheme="minorBidi" w:hAnsiTheme="minorBidi" w:cstheme="minorBidi"/>
                <w:b/>
                <w:bCs/>
                <w:cs/>
              </w:rPr>
              <w:t>การปฏิบัติดนตรีสากล</w:t>
            </w:r>
          </w:p>
          <w:p w:rsidR="00E903DD" w:rsidRPr="007728AC" w:rsidRDefault="00E903DD" w:rsidP="007728AC">
            <w:pPr>
              <w:pStyle w:val="2"/>
              <w:tabs>
                <w:tab w:val="clear" w:pos="227"/>
                <w:tab w:val="left" w:pos="-18"/>
              </w:tabs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</w:rPr>
              <w:t xml:space="preserve">1. </w:t>
            </w:r>
            <w:r w:rsidRPr="007728AC">
              <w:rPr>
                <w:rFonts w:asciiTheme="minorBidi" w:hAnsiTheme="minorBidi" w:cstheme="minorBidi"/>
                <w:cs/>
              </w:rPr>
              <w:t>การปฏิบัติเครื่องดนตรีกีตาร์</w:t>
            </w:r>
            <w:r w:rsidRPr="007728AC">
              <w:rPr>
                <w:rFonts w:asciiTheme="minorBidi" w:hAnsiTheme="minorBidi" w:cstheme="minorBidi"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(1)</w:t>
            </w:r>
          </w:p>
          <w:p w:rsidR="00E903DD" w:rsidRPr="007728AC" w:rsidRDefault="00E903DD" w:rsidP="007728AC">
            <w:pPr>
              <w:pStyle w:val="2"/>
              <w:tabs>
                <w:tab w:val="clear" w:pos="227"/>
                <w:tab w:val="left" w:pos="-18"/>
              </w:tabs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>2. เทคนิคการบรรเลงและการดูแลรักษากีตาร์</w:t>
            </w:r>
            <w:r w:rsidRPr="007728AC">
              <w:rPr>
                <w:rFonts w:asciiTheme="minorBidi" w:hAnsiTheme="minorBidi" w:cstheme="minorBidi"/>
              </w:rPr>
              <w:t xml:space="preserve"> </w:t>
            </w:r>
            <w:r w:rsidRPr="007728AC">
              <w:rPr>
                <w:rFonts w:asciiTheme="minorBidi" w:hAnsiTheme="minorBidi" w:cstheme="minorBidi"/>
                <w:cs/>
              </w:rPr>
              <w:t>(2)</w:t>
            </w:r>
          </w:p>
          <w:p w:rsidR="00E903DD" w:rsidRPr="007728AC" w:rsidRDefault="00E903DD" w:rsidP="007728AC">
            <w:pPr>
              <w:pStyle w:val="2"/>
              <w:tabs>
                <w:tab w:val="clear" w:pos="227"/>
                <w:tab w:val="left" w:pos="-18"/>
              </w:tabs>
              <w:spacing w:before="80"/>
              <w:rPr>
                <w:rFonts w:asciiTheme="minorBidi" w:hAnsiTheme="minorBidi" w:cstheme="minorBidi"/>
              </w:rPr>
            </w:pPr>
            <w:r w:rsidRPr="007728AC">
              <w:rPr>
                <w:rFonts w:asciiTheme="minorBidi" w:hAnsiTheme="minorBidi" w:cstheme="minorBidi"/>
                <w:cs/>
              </w:rPr>
              <w:t>3. หลักการขับร้องเพลงสากล (1)</w:t>
            </w:r>
          </w:p>
          <w:p w:rsidR="00E903DD" w:rsidRPr="007728AC" w:rsidRDefault="00E903DD" w:rsidP="007728AC">
            <w:pPr>
              <w:pStyle w:val="2"/>
              <w:tabs>
                <w:tab w:val="clear" w:pos="227"/>
                <w:tab w:val="left" w:pos="-18"/>
              </w:tabs>
              <w:spacing w:before="80"/>
              <w:rPr>
                <w:rFonts w:asciiTheme="minorBidi" w:hAnsiTheme="minorBidi" w:cstheme="minorBidi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4. การขับร้องเพลงสากลลักษณะต่างๆ (2)</w:t>
            </w:r>
          </w:p>
        </w:tc>
        <w:tc>
          <w:tcPr>
            <w:tcW w:w="2880" w:type="dxa"/>
          </w:tcPr>
          <w:p w:rsidR="00E903DD" w:rsidRPr="007728AC" w:rsidRDefault="00E903DD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 w:val="28"/>
              </w:rPr>
            </w:pPr>
            <w:r w:rsidRPr="007728AC">
              <w:rPr>
                <w:rFonts w:asciiTheme="minorBidi" w:hAnsiTheme="minorBidi" w:cstheme="minorBidi"/>
                <w:cs/>
              </w:rPr>
              <w:t xml:space="preserve">วิธีสอนโดยการจัดการเรียนรู้แบบร่วมมือ </w:t>
            </w:r>
            <w:r w:rsidRPr="007728AC">
              <w:rPr>
                <w:rFonts w:asciiTheme="minorBidi" w:hAnsiTheme="minorBidi" w:cstheme="minorBidi"/>
              </w:rPr>
              <w:t xml:space="preserve">: </w:t>
            </w:r>
            <w:r w:rsidRPr="007728AC">
              <w:rPr>
                <w:rFonts w:asciiTheme="minorBidi" w:hAnsiTheme="minorBidi" w:cstheme="minorBidi"/>
                <w:cs/>
              </w:rPr>
              <w:t>เทคนิค</w:t>
            </w:r>
            <w:r w:rsidRPr="007728AC">
              <w:rPr>
                <w:rFonts w:asciiTheme="minorBidi" w:hAnsiTheme="minorBidi" w:cstheme="minorBidi"/>
                <w:cs/>
              </w:rPr>
              <w:br/>
              <w:t>คู่ตรวจสอบ</w:t>
            </w:r>
          </w:p>
          <w:p w:rsidR="00E903DD" w:rsidRPr="007728AC" w:rsidRDefault="00E903DD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 w:val="28"/>
              </w:rPr>
            </w:pPr>
            <w:r w:rsidRPr="007728AC">
              <w:rPr>
                <w:rFonts w:asciiTheme="minorBidi" w:hAnsiTheme="minorBidi" w:cstheme="minorBidi"/>
                <w:cs/>
              </w:rPr>
              <w:t xml:space="preserve">วิธีสอนโดยเน้นกระบวนการ </w:t>
            </w:r>
            <w:r w:rsidRPr="007728AC">
              <w:rPr>
                <w:rFonts w:asciiTheme="minorBidi" w:hAnsiTheme="minorBidi" w:cstheme="minorBidi"/>
              </w:rPr>
              <w:t>:</w:t>
            </w:r>
            <w:r w:rsidRPr="007728AC">
              <w:rPr>
                <w:rFonts w:asciiTheme="minorBidi" w:hAnsiTheme="minorBidi" w:cstheme="minorBidi"/>
                <w:cs/>
              </w:rPr>
              <w:t>กระบวนการปฏิบัติ</w:t>
            </w:r>
          </w:p>
          <w:p w:rsidR="00E903DD" w:rsidRPr="007728AC" w:rsidRDefault="00E903DD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 w:val="28"/>
              </w:rPr>
            </w:pPr>
            <w:r w:rsidRPr="007728AC">
              <w:rPr>
                <w:rFonts w:asciiTheme="minorBidi" w:hAnsiTheme="minorBidi" w:cstheme="minorBidi"/>
                <w:cs/>
              </w:rPr>
              <w:t>วิธีสอนโดยใช้การสาธิต</w:t>
            </w:r>
          </w:p>
          <w:p w:rsidR="00E903DD" w:rsidRPr="007728AC" w:rsidRDefault="00E903DD" w:rsidP="007728AC">
            <w:pPr>
              <w:numPr>
                <w:ilvl w:val="0"/>
                <w:numId w:val="1"/>
              </w:numPr>
              <w:spacing w:line="20" w:lineRule="atLeast"/>
              <w:ind w:left="432"/>
              <w:rPr>
                <w:rFonts w:asciiTheme="minorBidi" w:hAnsiTheme="minorBidi" w:cstheme="minorBidi"/>
                <w:sz w:val="28"/>
                <w:cs/>
              </w:rPr>
            </w:pPr>
            <w:r w:rsidRPr="007728AC">
              <w:rPr>
                <w:rFonts w:asciiTheme="minorBidi" w:hAnsiTheme="minorBidi" w:cstheme="minorBidi"/>
                <w:cs/>
              </w:rPr>
              <w:t>วิธีสอนแบบกระบวนการกลุ่มสัมพันธ์</w:t>
            </w:r>
          </w:p>
        </w:tc>
        <w:tc>
          <w:tcPr>
            <w:tcW w:w="2880" w:type="dxa"/>
          </w:tcPr>
          <w:p w:rsidR="00E903DD" w:rsidRPr="007728AC" w:rsidRDefault="00E903DD" w:rsidP="007728AC">
            <w:pPr>
              <w:spacing w:line="20" w:lineRule="atLeast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2387" w:type="dxa"/>
          </w:tcPr>
          <w:p w:rsidR="00E903DD" w:rsidRPr="007728AC" w:rsidRDefault="00E903DD" w:rsidP="007728AC">
            <w:pPr>
              <w:spacing w:line="20" w:lineRule="atLeast"/>
              <w:rPr>
                <w:rFonts w:asciiTheme="minorBidi" w:hAnsiTheme="minorBidi" w:cstheme="minorBidi"/>
                <w:sz w:val="18"/>
                <w:szCs w:val="22"/>
                <w:cs/>
              </w:rPr>
            </w:pPr>
          </w:p>
        </w:tc>
      </w:tr>
    </w:tbl>
    <w:p w:rsidR="00E12883" w:rsidRPr="00E903DD" w:rsidRDefault="00E12883" w:rsidP="00E12883">
      <w:pPr>
        <w:autoSpaceDE w:val="0"/>
        <w:autoSpaceDN w:val="0"/>
        <w:adjustRightInd w:val="0"/>
        <w:jc w:val="center"/>
        <w:rPr>
          <w:rFonts w:asciiTheme="minorBidi" w:hAnsiTheme="minorBidi" w:cstheme="minorBidi"/>
          <w:szCs w:val="30"/>
        </w:rPr>
      </w:pPr>
    </w:p>
    <w:p w:rsidR="00224F37" w:rsidRPr="00E903DD" w:rsidRDefault="00224F37">
      <w:pPr>
        <w:rPr>
          <w:rFonts w:asciiTheme="minorBidi" w:hAnsiTheme="minorBidi" w:cstheme="minorBidi"/>
        </w:rPr>
      </w:pPr>
    </w:p>
    <w:sectPr w:rsidR="00224F37" w:rsidRPr="00E903DD" w:rsidSect="00111763">
      <w:pgSz w:w="16838" w:h="11906" w:orient="landscape"/>
      <w:pgMar w:top="709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6750"/>
    <w:multiLevelType w:val="hybridMultilevel"/>
    <w:tmpl w:val="9E3E4F54"/>
    <w:lvl w:ilvl="0" w:tplc="838CF6A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12883"/>
    <w:rsid w:val="00224F37"/>
    <w:rsid w:val="004137FC"/>
    <w:rsid w:val="007728AC"/>
    <w:rsid w:val="009641CE"/>
    <w:rsid w:val="009B69EF"/>
    <w:rsid w:val="00A53C2E"/>
    <w:rsid w:val="00D107E5"/>
    <w:rsid w:val="00E12883"/>
    <w:rsid w:val="00E9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โครงแผน 2"/>
    <w:basedOn w:val="a"/>
    <w:qFormat/>
    <w:rsid w:val="00E12883"/>
    <w:pPr>
      <w:tabs>
        <w:tab w:val="left" w:pos="227"/>
      </w:tabs>
      <w:spacing w:before="60" w:after="60"/>
      <w:ind w:left="227" w:hanging="227"/>
    </w:pPr>
    <w:rPr>
      <w:rFonts w:ascii="Browallia New" w:hAnsi="Browallia New" w:cs="Browallia New"/>
      <w:sz w:val="28"/>
    </w:rPr>
  </w:style>
  <w:style w:type="paragraph" w:customStyle="1" w:styleId="a3">
    <w:name w:val="โครงสร้าง"/>
    <w:basedOn w:val="a"/>
    <w:qFormat/>
    <w:rsid w:val="00E12883"/>
    <w:pPr>
      <w:tabs>
        <w:tab w:val="left" w:pos="550"/>
      </w:tabs>
      <w:spacing w:before="50" w:after="10"/>
    </w:pPr>
    <w:rPr>
      <w:rFonts w:ascii="Browallia New" w:hAnsi="Browallia New" w:cs="Browalli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3</cp:revision>
  <dcterms:created xsi:type="dcterms:W3CDTF">2020-01-07T03:59:00Z</dcterms:created>
  <dcterms:modified xsi:type="dcterms:W3CDTF">2020-01-17T07:32:00Z</dcterms:modified>
</cp:coreProperties>
</file>