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57070" w14:textId="77777777" w:rsidR="00FD6335" w:rsidRPr="006C4806" w:rsidRDefault="00FD6335" w:rsidP="00FD6335">
      <w:pPr>
        <w:jc w:val="center"/>
        <w:rPr>
          <w:rFonts w:ascii="Cordia New" w:hAnsi="Cordia New" w:cs="Cordia New"/>
          <w:sz w:val="24"/>
          <w:szCs w:val="32"/>
        </w:rPr>
      </w:pPr>
      <w:r w:rsidRPr="006C4806">
        <w:rPr>
          <w:rFonts w:ascii="Cordia New" w:hAnsi="Cordia New" w:cs="Cordia New" w:hint="cs"/>
          <w:sz w:val="24"/>
          <w:szCs w:val="32"/>
          <w:cs/>
        </w:rPr>
        <w:t>คำอธิบายรายวิชา</w:t>
      </w:r>
    </w:p>
    <w:p w14:paraId="71873753" w14:textId="77777777" w:rsidR="00FD6335" w:rsidRPr="006C4806" w:rsidRDefault="00FD6335" w:rsidP="00FD6335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6C4806">
        <w:rPr>
          <w:rFonts w:ascii="Cordia New" w:hAnsi="Cordia New" w:cs="Cordia New" w:hint="cs"/>
          <w:sz w:val="24"/>
          <w:szCs w:val="32"/>
          <w:cs/>
        </w:rPr>
        <w:t>กลุ่มสาระ</w:t>
      </w:r>
      <w:r w:rsidRPr="006C4806">
        <w:rPr>
          <w:rFonts w:ascii="Cordia New" w:hAnsi="Cordia New" w:cs="Cordia New" w:hint="cs"/>
          <w:sz w:val="32"/>
          <w:szCs w:val="32"/>
          <w:cs/>
        </w:rPr>
        <w:t>การเรียนรู้วิทยาศาสตร์และเทคโนโลยี</w:t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ชั้นมัธยมศึกษาปีที่ </w:t>
      </w:r>
      <w:r w:rsidRPr="006C4806">
        <w:rPr>
          <w:rFonts w:ascii="Cordia New" w:hAnsi="Cordia New" w:cs="Cordia New"/>
          <w:sz w:val="32"/>
          <w:szCs w:val="32"/>
        </w:rPr>
        <w:t>5</w:t>
      </w:r>
      <w:r w:rsidRPr="006C4806">
        <w:rPr>
          <w:rFonts w:ascii="Cordia New" w:hAnsi="Cordia New" w:cs="Cordia New"/>
          <w:sz w:val="32"/>
          <w:szCs w:val="32"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>ปีการศึกษา</w:t>
      </w:r>
      <w:r w:rsidRPr="006C4806">
        <w:rPr>
          <w:rFonts w:ascii="Cordia New" w:hAnsi="Cordia New" w:cs="Cordia New"/>
          <w:sz w:val="32"/>
          <w:szCs w:val="32"/>
        </w:rPr>
        <w:t xml:space="preserve"> 2562</w:t>
      </w:r>
    </w:p>
    <w:p w14:paraId="6B6265A8" w14:textId="16DA240F" w:rsidR="00FD6335" w:rsidRPr="00877970" w:rsidRDefault="00FD6335" w:rsidP="00FD6335">
      <w:pPr>
        <w:spacing w:after="0" w:line="276" w:lineRule="auto"/>
        <w:jc w:val="thaiDistribute"/>
        <w:rPr>
          <w:rFonts w:ascii="Cordia New" w:hAnsi="Cordia New" w:cs="Cordia New" w:hint="cs"/>
          <w:sz w:val="32"/>
          <w:szCs w:val="32"/>
          <w:cs/>
        </w:rPr>
      </w:pPr>
      <w:bookmarkStart w:id="0" w:name="_Hlk28893876"/>
      <w:r w:rsidRPr="006C4806">
        <w:rPr>
          <w:rFonts w:ascii="Cordia New" w:hAnsi="Cordia New" w:cs="Cordia New" w:hint="cs"/>
          <w:sz w:val="24"/>
          <w:szCs w:val="32"/>
          <w:cs/>
        </w:rPr>
        <w:t xml:space="preserve">รหัสวิชา </w:t>
      </w:r>
      <w:r w:rsidRPr="006C4806">
        <w:rPr>
          <w:rFonts w:ascii="Cordia New" w:hAnsi="Cordia New" w:cs="Cordia New" w:hint="cs"/>
          <w:sz w:val="32"/>
          <w:szCs w:val="32"/>
          <w:cs/>
        </w:rPr>
        <w:t>ว</w:t>
      </w:r>
      <w:r w:rsidRPr="006C4806">
        <w:rPr>
          <w:rFonts w:ascii="Cordia New" w:hAnsi="Cordia New" w:cs="Cordia New"/>
          <w:sz w:val="32"/>
          <w:szCs w:val="32"/>
        </w:rPr>
        <w:t>302</w:t>
      </w:r>
      <w:r>
        <w:rPr>
          <w:rFonts w:ascii="Cordia New" w:hAnsi="Cordia New" w:cs="Cordia New"/>
          <w:sz w:val="32"/>
          <w:szCs w:val="32"/>
        </w:rPr>
        <w:t>47</w:t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 w:hint="cs"/>
          <w:sz w:val="24"/>
          <w:szCs w:val="32"/>
          <w:cs/>
        </w:rPr>
        <w:t xml:space="preserve">รายวิชา </w:t>
      </w:r>
      <w:bookmarkEnd w:id="0"/>
      <w:r w:rsidRPr="00FD6335">
        <w:rPr>
          <w:rFonts w:ascii="Cordia New" w:hAnsi="Cordia New" w:cs="Cordia New"/>
          <w:sz w:val="32"/>
          <w:szCs w:val="32"/>
          <w:cs/>
        </w:rPr>
        <w:t>สรีรวิทยาสัตว์</w:t>
      </w:r>
    </w:p>
    <w:p w14:paraId="1F7B3FB4" w14:textId="38E2DDA3" w:rsidR="007C5ACD" w:rsidRDefault="00FD6335" w:rsidP="00FD6335">
      <w:pPr>
        <w:pBdr>
          <w:bottom w:val="single" w:sz="6" w:space="1" w:color="auto"/>
        </w:pBdr>
        <w:jc w:val="thaiDistribute"/>
        <w:rPr>
          <w:rFonts w:ascii="Cordia New" w:hAnsi="Cordia New" w:cs="Cordia New"/>
          <w:b/>
          <w:bCs/>
          <w:sz w:val="24"/>
          <w:szCs w:val="32"/>
        </w:rPr>
      </w:pPr>
      <w:r w:rsidRPr="006C4806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Pr="006C4806">
        <w:rPr>
          <w:rFonts w:ascii="Cordia New" w:hAnsi="Cordia New" w:cs="Cordia New"/>
          <w:sz w:val="32"/>
          <w:szCs w:val="32"/>
        </w:rPr>
        <w:t xml:space="preserve">1.5 </w:t>
      </w:r>
      <w:r w:rsidRPr="006C4806">
        <w:rPr>
          <w:rFonts w:ascii="Cordia New" w:hAnsi="Cordia New" w:cs="Cordia New" w:hint="cs"/>
          <w:sz w:val="32"/>
          <w:szCs w:val="32"/>
          <w:cs/>
        </w:rPr>
        <w:t>หน่วยกิต</w:t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เวลา </w:t>
      </w:r>
      <w:r w:rsidRPr="006C4806">
        <w:rPr>
          <w:rFonts w:ascii="Cordia New" w:hAnsi="Cordia New" w:cs="Cordia New"/>
          <w:sz w:val="32"/>
          <w:szCs w:val="32"/>
        </w:rPr>
        <w:t>60</w:t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 ชั่วโมง</w:t>
      </w:r>
      <w:r w:rsidR="007C5ACD">
        <w:rPr>
          <w:rFonts w:ascii="Cordia New" w:hAnsi="Cordia New" w:cs="Cordia New"/>
          <w:b/>
          <w:bCs/>
          <w:sz w:val="24"/>
          <w:szCs w:val="32"/>
        </w:rPr>
        <w:tab/>
      </w:r>
      <w:r w:rsidR="007C5ACD">
        <w:rPr>
          <w:rFonts w:ascii="Cordia New" w:hAnsi="Cordia New" w:cs="Cordia New"/>
          <w:b/>
          <w:bCs/>
          <w:sz w:val="24"/>
          <w:szCs w:val="32"/>
        </w:rPr>
        <w:tab/>
      </w:r>
    </w:p>
    <w:p w14:paraId="04A9851A" w14:textId="77777777" w:rsidR="007C5ACD" w:rsidRPr="007C5ACD" w:rsidRDefault="007C5ACD" w:rsidP="007C5ACD">
      <w:pPr>
        <w:jc w:val="thaiDistribute"/>
        <w:rPr>
          <w:rFonts w:ascii="Cordia New" w:hAnsi="Cordia New" w:cs="Cordia New"/>
          <w:sz w:val="14"/>
          <w:szCs w:val="18"/>
        </w:rPr>
      </w:pPr>
    </w:p>
    <w:p w14:paraId="34CC2937" w14:textId="65FE38D9" w:rsidR="007C5ACD" w:rsidRDefault="007C5ACD" w:rsidP="007C5ACD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 w:rsidRPr="007C5ACD">
        <w:rPr>
          <w:rFonts w:ascii="Cordia New" w:hAnsi="Cordia New" w:cs="Cordia New" w:hint="cs"/>
          <w:b/>
          <w:bCs/>
          <w:sz w:val="24"/>
          <w:szCs w:val="32"/>
          <w:cs/>
        </w:rPr>
        <w:t>สาระชีววิทยา</w:t>
      </w:r>
    </w:p>
    <w:p w14:paraId="64D7C714" w14:textId="477C26E5" w:rsidR="00CF0454" w:rsidRPr="0000077E" w:rsidRDefault="00CF0454" w:rsidP="0000077E">
      <w:pPr>
        <w:ind w:firstLine="720"/>
        <w:jc w:val="thaiDistribute"/>
        <w:rPr>
          <w:rFonts w:ascii="Cordia New" w:hAnsi="Cordia New" w:cs="Cordia New"/>
          <w:sz w:val="24"/>
          <w:szCs w:val="32"/>
        </w:rPr>
      </w:pPr>
      <w:r w:rsidRPr="0000077E">
        <w:rPr>
          <w:rFonts w:ascii="Cordia New" w:hAnsi="Cordia New" w:cs="Cordia New" w:hint="cs"/>
          <w:sz w:val="24"/>
          <w:szCs w:val="32"/>
          <w:cs/>
        </w:rPr>
        <w:t xml:space="preserve">เข้าใจการย่อยอาหารของสัตว์และมนุษย์ การหายใจและการแลกเปลี่ยนแก๊ส การลำเลียงสารและการหมุนเวียนเลือด ภูมิคุ้มกันของร่างกาย การขับถ่าย การรับรู้และการตอบสนอง การเคลื่อนที่ </w:t>
      </w:r>
      <w:r w:rsidR="00A70087" w:rsidRPr="0000077E">
        <w:rPr>
          <w:rFonts w:ascii="Cordia New" w:hAnsi="Cordia New" w:cs="Cordia New" w:hint="cs"/>
          <w:sz w:val="24"/>
          <w:szCs w:val="32"/>
          <w:cs/>
        </w:rPr>
        <w:t>การสืบพันธุ์และการเจริญเติบโต ฮอร์โมนกับการรักษาดุลยภาพ และพฤติกรรมของสัตว์ รวมทั้งนำความรู้ไปใช้ประโยชน์</w:t>
      </w:r>
    </w:p>
    <w:p w14:paraId="722E931C" w14:textId="00ECE734" w:rsidR="007C5ACD" w:rsidRDefault="00CF0454" w:rsidP="007C5ACD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>ผลการเรียนรู้</w:t>
      </w:r>
    </w:p>
    <w:p w14:paraId="1B6E585C" w14:textId="12A994B1" w:rsidR="00A70087" w:rsidRPr="00A70087" w:rsidRDefault="00A70087" w:rsidP="00A70087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และเปรียบเทียบโครงสร้างที่ทำหน้าที่แลกเปลี่ยนแก๊สของฟองน้ำ ไฮดรา พลานาเรีย ไส้เดือนดิน แมลง ปลา กบ และนก</w:t>
      </w:r>
    </w:p>
    <w:p w14:paraId="0EBA0C77" w14:textId="596384D2" w:rsidR="00A70087" w:rsidRPr="00A70087" w:rsidRDefault="00A70087" w:rsidP="00A70087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และอธิบายโครงสร้างของปอดในสัตว์เลี้ยงลูกด้วยน้ำนม</w:t>
      </w:r>
    </w:p>
    <w:p w14:paraId="59EB6346" w14:textId="273134E9" w:rsidR="00A70087" w:rsidRPr="000F6DCD" w:rsidRDefault="00A70087" w:rsidP="00A70087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อธิบายโครงสร้างที่ใช้ในการแลกเปลี่ยนแก๊ส และกระบวนการแลกเปลี่ยนแก๊สของมนุษย์</w:t>
      </w:r>
    </w:p>
    <w:p w14:paraId="25C7886B" w14:textId="1DF22EF4" w:rsidR="000F6DCD" w:rsidRPr="000F6DCD" w:rsidRDefault="000F6DCD" w:rsidP="00A70087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อธิบายการทำงานของปอด และทดลองวัดปริมาตรของอากาศในการหายใจออกของมนุษย์</w:t>
      </w:r>
    </w:p>
    <w:p w14:paraId="708332F4" w14:textId="1D3EF2A9" w:rsidR="006B23A9" w:rsidRPr="006B23A9" w:rsidRDefault="006B23A9" w:rsidP="00A70087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24"/>
          <w:szCs w:val="32"/>
        </w:rPr>
      </w:pPr>
      <w:r w:rsidRPr="006B23A9">
        <w:rPr>
          <w:rFonts w:ascii="Cordia New" w:hAnsi="Cordia New" w:cs="Cordia New" w:hint="cs"/>
          <w:sz w:val="24"/>
          <w:szCs w:val="32"/>
          <w:cs/>
        </w:rPr>
        <w:t>อธิบาย เปรียบเทียบ และสรุปขั้นตอนการหายใจระดับเซลล์ในภาวะที่มีออกซิเจนเพียงพอ และภาวะที่มีออกซิเจนไม่เพียงพอ</w:t>
      </w:r>
    </w:p>
    <w:p w14:paraId="6F0005A7" w14:textId="572CE612" w:rsidR="000F6DCD" w:rsidRPr="000F6DCD" w:rsidRDefault="000F6DCD" w:rsidP="00A70087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และเปรียบเทียบระบบหมุนเวียนเลือดแบบเปิดและระบบหมุนเลือดแบบปิด</w:t>
      </w:r>
    </w:p>
    <w:p w14:paraId="23EA08BE" w14:textId="6C25B600" w:rsidR="000F6DCD" w:rsidRPr="000F6DCD" w:rsidRDefault="000F6DCD" w:rsidP="00A70087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และอธิบายทิศทางการไหลของเลือดและการเคลื่อนที่ของเซลล์เม็ดเลือดในหางปลาและสรุปความสัมพันธ์ระหว่างขนาดของหลอดเลือดกับความเร็วในการไหลของเลือด</w:t>
      </w:r>
    </w:p>
    <w:p w14:paraId="7DC41941" w14:textId="4DD271F1" w:rsidR="000F6DCD" w:rsidRDefault="000F6DCD" w:rsidP="00A70087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อธิบายโครงสร้างและการทำงานของหัวใจและหลอดเลือดในมนุษย์</w:t>
      </w:r>
    </w:p>
    <w:p w14:paraId="1D6A12C7" w14:textId="763C33F8" w:rsidR="000F6DCD" w:rsidRPr="000F6DCD" w:rsidRDefault="000F6DCD" w:rsidP="00A70087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และอธิบายโครงสร้างหัวใจของสัตว์เลี้ยงลูกด้วยน้ำนม ทิศทางการไหลของเลือดผ่านหัวใจของมนุษย์ และเขียนแผนผังสรุปการหมุนเวียนเลือดของมนุษย์</w:t>
      </w:r>
    </w:p>
    <w:p w14:paraId="79EB69EB" w14:textId="326D4FAE" w:rsidR="000F6DCD" w:rsidRPr="000F6DCD" w:rsidRDefault="000F6DCD" w:rsidP="000F6DCD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ระบุความแตกต่างของเซลล์เม็ดเลือดแดง เซลล์เม็ดเลือดขาว เพลตเลต และพลาสมา</w:t>
      </w:r>
    </w:p>
    <w:p w14:paraId="269695C9" w14:textId="75A0E518" w:rsidR="000F6DCD" w:rsidRPr="000F6DCD" w:rsidRDefault="000F6DCD" w:rsidP="000F6DCD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 xml:space="preserve">อธิบายหมู่เลือดและหลักการให้และรับเลือดในระบบ </w:t>
      </w:r>
      <w:r w:rsidRPr="000F6DCD">
        <w:rPr>
          <w:rFonts w:ascii="Cordia New" w:hAnsi="Cordia New" w:cs="Cordia New"/>
          <w:sz w:val="32"/>
          <w:szCs w:val="32"/>
        </w:rPr>
        <w:t xml:space="preserve">ABO </w:t>
      </w:r>
      <w:r w:rsidRPr="000F6DCD">
        <w:rPr>
          <w:rFonts w:ascii="Cordia New" w:hAnsi="Cordia New" w:cs="Cordia New" w:hint="cs"/>
          <w:sz w:val="32"/>
          <w:szCs w:val="32"/>
          <w:cs/>
        </w:rPr>
        <w:t xml:space="preserve">และระบบ </w:t>
      </w:r>
      <w:r w:rsidRPr="000F6DCD">
        <w:rPr>
          <w:rFonts w:ascii="Cordia New" w:hAnsi="Cordia New" w:cs="Cordia New"/>
          <w:sz w:val="32"/>
          <w:szCs w:val="32"/>
        </w:rPr>
        <w:t>Rh</w:t>
      </w:r>
    </w:p>
    <w:p w14:paraId="3881D191" w14:textId="1C134750" w:rsidR="000F6DCD" w:rsidRPr="000F6DCD" w:rsidRDefault="000F6DCD" w:rsidP="000F6DCD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32"/>
          <w:szCs w:val="32"/>
          <w:cs/>
        </w:rPr>
        <w:lastRenderedPageBreak/>
        <w:t>อธิบาย และสรุปเกี่ยวกับส่วนประกอบและหน้าที่ของระบบน้ำเหลือง รวมทั้งโครงสร้างและหน้าที่ของหลอดน้ำเหลือง และต่อมน้ำเหลือง</w:t>
      </w:r>
    </w:p>
    <w:p w14:paraId="2AA38D26" w14:textId="28AB0D87" w:rsidR="000F6DCD" w:rsidRPr="000F6DCD" w:rsidRDefault="000F6DCD" w:rsidP="000F6DCD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32"/>
          <w:szCs w:val="32"/>
          <w:cs/>
        </w:rPr>
        <w:t>สืบค้นข้อมูล อธิบาย และเปรียบเทียบกลไกการต่อต้านหรือทำลายสิ่งแปลกปลอมแบบไม่จำเพาะและแบบจำเพาะ</w:t>
      </w:r>
    </w:p>
    <w:p w14:paraId="4532BF7F" w14:textId="02E54292" w:rsidR="000F6DCD" w:rsidRPr="000F6DCD" w:rsidRDefault="000F6DCD" w:rsidP="000F6DCD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32"/>
          <w:szCs w:val="32"/>
          <w:cs/>
        </w:rPr>
        <w:t>สีบค้นข้อมูล อธิบาย และเปรียบเทียบการสร้างภูมิคุ้มกันก่อเองและภูมิคุ้มกันรับมา</w:t>
      </w:r>
    </w:p>
    <w:p w14:paraId="303783F4" w14:textId="31347967" w:rsidR="000F6DCD" w:rsidRPr="000F6DCD" w:rsidRDefault="000F6DCD" w:rsidP="000F6DCD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32"/>
          <w:szCs w:val="32"/>
          <w:cs/>
        </w:rPr>
        <w:t>สืบค้นข้อมูล และอธิบายเกี่ยวกับความผิดปกติของระบบภูมิคุ้มกันที่ทำให้เกิดเอดส์ ภูมิแพ้ การสร้างภูมิต้านทานต่อเนื้อเยื่อตนเอง</w:t>
      </w:r>
    </w:p>
    <w:p w14:paraId="452225E8" w14:textId="08B14C25" w:rsidR="000F6DCD" w:rsidRPr="00FF0764" w:rsidRDefault="00FF0764" w:rsidP="000F6DCD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และยกตัวอย่างการสืบพันธุ์แบบไม่อาศัยเพศและการสืบพันธุ์แบบอาศัยเพศในสัตว์</w:t>
      </w:r>
    </w:p>
    <w:p w14:paraId="14C2DBD2" w14:textId="7FC9C6E8" w:rsidR="00FF0764" w:rsidRPr="006B23A9" w:rsidRDefault="00FF0764" w:rsidP="000F6DCD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อธิบายโครงสร้างและหน้าที่ของอวัยวะในระบบสืบพันธุ์เพศชายและระบบ</w:t>
      </w:r>
      <w:r w:rsidR="006B23A9">
        <w:rPr>
          <w:rFonts w:ascii="Cordia New" w:hAnsi="Cordia New" w:cs="Cordia New" w:hint="cs"/>
          <w:sz w:val="24"/>
          <w:szCs w:val="32"/>
          <w:cs/>
        </w:rPr>
        <w:t>สืบพันธุ์เพศหญิง</w:t>
      </w:r>
    </w:p>
    <w:p w14:paraId="7AE0A01F" w14:textId="150AAB39" w:rsidR="006B23A9" w:rsidRPr="006B23A9" w:rsidRDefault="006B23A9" w:rsidP="000F6DCD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อธิบายกระบวนการสร้างสเปิร์ม กระบวนการสร้างเซลล์ไข่ และการปฏิสนธิในมนุษย์</w:t>
      </w:r>
    </w:p>
    <w:p w14:paraId="23D19730" w14:textId="03D167D7" w:rsidR="006B23A9" w:rsidRDefault="006B23A9" w:rsidP="006B23A9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อธิบายการเจริญเติบโตระยะเอ็มบริโอและระยะหลังเอ็มบริโอของกบ ไก่ และมนุษย์</w:t>
      </w:r>
    </w:p>
    <w:p w14:paraId="13894E58" w14:textId="158F3208" w:rsidR="00FD6335" w:rsidRPr="00490E9B" w:rsidRDefault="00FD6335" w:rsidP="006B23A9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1" w:name="_GoBack"/>
      <w:bookmarkEnd w:id="1"/>
      <w:r w:rsidRPr="00E87310">
        <w:rPr>
          <w:rFonts w:ascii="Cordia New" w:hAnsi="Cordia New" w:cs="Cordia New" w:hint="cs"/>
          <w:b/>
          <w:bCs/>
          <w:sz w:val="24"/>
          <w:szCs w:val="32"/>
          <w:cs/>
        </w:rPr>
        <w:t xml:space="preserve">เรียนรู้ เสริมสร้าง และพัฒนาทักษะการเรียนรู้ให้สอดคล้องกับศตวรรษที่ </w:t>
      </w:r>
      <w:r w:rsidRPr="00E87310">
        <w:rPr>
          <w:rFonts w:ascii="Cordia New" w:hAnsi="Cordia New" w:cs="Cordia New"/>
          <w:b/>
          <w:bCs/>
          <w:sz w:val="32"/>
          <w:szCs w:val="40"/>
        </w:rPr>
        <w:t>21</w:t>
      </w:r>
    </w:p>
    <w:p w14:paraId="41986B91" w14:textId="7F70B2CB" w:rsidR="00CF0454" w:rsidRDefault="00CF0454" w:rsidP="007C5ACD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>คำอธิบาย</w:t>
      </w:r>
      <w:r w:rsidR="00252F6D">
        <w:rPr>
          <w:rFonts w:ascii="Cordia New" w:hAnsi="Cordia New" w:cs="Cordia New" w:hint="cs"/>
          <w:b/>
          <w:bCs/>
          <w:sz w:val="24"/>
          <w:szCs w:val="32"/>
          <w:cs/>
        </w:rPr>
        <w:t>สาระการเรียนรู้</w:t>
      </w:r>
    </w:p>
    <w:p w14:paraId="2111A8CD" w14:textId="025F562D" w:rsidR="00252F6D" w:rsidRDefault="00252F6D" w:rsidP="000773D3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b/>
          <w:bCs/>
          <w:sz w:val="24"/>
          <w:szCs w:val="32"/>
        </w:rPr>
        <w:tab/>
      </w:r>
      <w:r w:rsidRPr="000773D3">
        <w:rPr>
          <w:rFonts w:ascii="Cordia New" w:hAnsi="Cordia New" w:cs="Cordia New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>โครงสร้างที่ทำหน้าที่แลกเปลี่ยนแก๊ส</w:t>
      </w:r>
      <w:r w:rsidRPr="00252F6D">
        <w:rPr>
          <w:rFonts w:ascii="Cordia New" w:hAnsi="Cordia New" w:cs="Cordia New"/>
          <w:sz w:val="24"/>
          <w:szCs w:val="32"/>
          <w:cs/>
        </w:rPr>
        <w:t>ของฟองน้ำ ไฮดรา พลานาเรีย ไส้เดือนดิน แมลง ปลา กบ และนก</w:t>
      </w:r>
      <w:r w:rsidR="000773D3">
        <w:rPr>
          <w:rFonts w:ascii="Cordia New" w:hAnsi="Cordia New" w:cs="Cordia New" w:hint="cs"/>
          <w:sz w:val="24"/>
          <w:szCs w:val="32"/>
          <w:cs/>
        </w:rPr>
        <w:t xml:space="preserve"> โครงสร้างของปอดในสัตว์เลี้ยงลูกด้วยน้ำนม โครงสร้างที่ใช้ในการแลกเปลี่ยนแก๊ส</w:t>
      </w:r>
      <w:r w:rsidR="000773D3" w:rsidRPr="000773D3">
        <w:rPr>
          <w:rFonts w:ascii="Cordia New" w:hAnsi="Cordia New" w:cs="Cordia New"/>
          <w:sz w:val="24"/>
          <w:szCs w:val="32"/>
          <w:cs/>
        </w:rPr>
        <w:t>และกระบวนการแลกเปลี่ยนแก๊สของมนุษย์</w:t>
      </w:r>
      <w:r w:rsidR="000773D3"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="000773D3" w:rsidRPr="000773D3">
        <w:rPr>
          <w:rFonts w:ascii="Cordia New" w:hAnsi="Cordia New" w:cs="Cordia New"/>
          <w:sz w:val="24"/>
          <w:szCs w:val="32"/>
          <w:cs/>
        </w:rPr>
        <w:t>การทำงานของปอดและทดลองวัดปริมาตรของอากาศในการหายใจออกของมนุษย์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 </w:t>
      </w:r>
      <w:r w:rsidR="000773D3">
        <w:rPr>
          <w:rFonts w:ascii="Cordia New" w:hAnsi="Cordia New" w:cs="Cordia New" w:hint="cs"/>
          <w:sz w:val="24"/>
          <w:szCs w:val="32"/>
          <w:cs/>
        </w:rPr>
        <w:t>รวมทั้ง</w:t>
      </w:r>
      <w:r w:rsidR="000773D3" w:rsidRPr="006B23A9">
        <w:rPr>
          <w:rFonts w:ascii="Cordia New" w:hAnsi="Cordia New" w:cs="Cordia New" w:hint="cs"/>
          <w:sz w:val="24"/>
          <w:szCs w:val="32"/>
          <w:cs/>
        </w:rPr>
        <w:t>ขั้นตอนการหายใจระดับเซลล์ในภาวะที่มีออกซิเจนเพียงพอและภาวะที่มีออกซิเจนไม่เพียงพอ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 </w:t>
      </w:r>
    </w:p>
    <w:p w14:paraId="1E799DEB" w14:textId="32C514A3" w:rsidR="000773D3" w:rsidRDefault="000773D3" w:rsidP="000773D3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</w:rPr>
        <w:tab/>
      </w:r>
      <w:r w:rsidRPr="000773D3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 xml:space="preserve">ระบบหมุนเวียนเลือดแบบเปิดและระบบหมุนเลือดแบบปิด ทิศทางการไหลของเลือดและการเคลื่อนที่ของเซลล์เม็ดเลือดในหางปลาและสรุปความสัมพันธ์ระหว่างขนาดของหลอดเลือดกับความเร็วในการไหลของเลือด โครงสร้างและการทำงานของหัวใจและหลอดเลือดในมนุษย์ </w:t>
      </w:r>
      <w:r w:rsidR="00877C6A">
        <w:rPr>
          <w:rFonts w:ascii="Cordia New" w:hAnsi="Cordia New" w:cs="Cordia New" w:hint="cs"/>
          <w:sz w:val="24"/>
          <w:szCs w:val="32"/>
          <w:cs/>
        </w:rPr>
        <w:t>โครงสร้างหัวใจของสัตว์เลี้ยงลูกด้วยน้ำนม ทิศทางการไหลของเลือดผ่านหัวใจของมนุษย์ และการหมุนเวียนเลือดของมนุษย์</w:t>
      </w:r>
    </w:p>
    <w:p w14:paraId="4DB5903A" w14:textId="1AEA295D" w:rsidR="00877C6A" w:rsidRDefault="00877C6A" w:rsidP="000773D3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877C6A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 xml:space="preserve">ความแตกต่างของเซลล์เม็ดเลือดแดง เซลล์เม็ดเลือดขาว เพลตเลต และพลาสมา หมู่เลือดและหลักการให้และรับเลือดในระบบ </w:t>
      </w:r>
      <w:r w:rsidRPr="000F6DCD">
        <w:rPr>
          <w:rFonts w:ascii="Cordia New" w:hAnsi="Cordia New" w:cs="Cordia New"/>
          <w:sz w:val="32"/>
          <w:szCs w:val="32"/>
        </w:rPr>
        <w:t xml:space="preserve">ABO </w:t>
      </w:r>
      <w:r w:rsidRPr="000F6DCD">
        <w:rPr>
          <w:rFonts w:ascii="Cordia New" w:hAnsi="Cordia New" w:cs="Cordia New" w:hint="cs"/>
          <w:sz w:val="32"/>
          <w:szCs w:val="32"/>
          <w:cs/>
        </w:rPr>
        <w:t xml:space="preserve">และระบบ </w:t>
      </w:r>
      <w:r w:rsidRPr="000F6DCD">
        <w:rPr>
          <w:rFonts w:ascii="Cordia New" w:hAnsi="Cordia New" w:cs="Cordia New"/>
          <w:sz w:val="32"/>
          <w:szCs w:val="32"/>
        </w:rPr>
        <w:t>Rh</w:t>
      </w:r>
    </w:p>
    <w:p w14:paraId="24419167" w14:textId="280D7142" w:rsidR="00877C6A" w:rsidRDefault="00877C6A" w:rsidP="000773D3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lastRenderedPageBreak/>
        <w:tab/>
      </w:r>
      <w:r w:rsidRPr="00877C6A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32"/>
          <w:szCs w:val="32"/>
          <w:cs/>
        </w:rPr>
        <w:t>ส่วนประกอบและหน้าที่ของระบบน้ำเหลือง รวมทั้งโครงสร้างและหน้าที่ของหลอดน้ำเหลือง และต่อมน้ำเหลือง</w:t>
      </w:r>
    </w:p>
    <w:p w14:paraId="26BEC1D3" w14:textId="5E5C6BE9" w:rsidR="00877C6A" w:rsidRDefault="00877C6A" w:rsidP="000773D3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32"/>
          <w:szCs w:val="32"/>
          <w:cs/>
        </w:rPr>
        <w:t>เปรียบเทียบกลไกการต่อต้านหรือทำลายสิ่งแปลกปลอมแบบไม่จำเพาะและแบบจำเพาะ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>
        <w:rPr>
          <w:rFonts w:ascii="Cordia New" w:hAnsi="Cordia New" w:cs="Cordia New" w:hint="cs"/>
          <w:sz w:val="32"/>
          <w:szCs w:val="32"/>
          <w:cs/>
        </w:rPr>
        <w:t xml:space="preserve">การสร้างภูมิคุ้มกันก่อเองและภูมิคุ้มกันรับมา </w:t>
      </w:r>
      <w:r w:rsidR="00763DE6">
        <w:rPr>
          <w:rFonts w:ascii="Cordia New" w:hAnsi="Cordia New" w:cs="Cordia New" w:hint="cs"/>
          <w:sz w:val="32"/>
          <w:szCs w:val="32"/>
          <w:cs/>
        </w:rPr>
        <w:t>ความผิดปกติของระบบภูมิคุ้มกันที่ทำให้เกิดเอดส์ ภูมิแพ้ และการสร้างภูมิต้านทานต่อเนื้อเยื่อตนเอง</w:t>
      </w:r>
    </w:p>
    <w:p w14:paraId="1AA4AF40" w14:textId="254A99F2" w:rsidR="00763DE6" w:rsidRDefault="00763DE6" w:rsidP="000773D3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>การสืบพันธุ์แบบไม่อาศัยเพศและการสืบพันธุ์แบบอาศัยเพศในสัตว์ โครงสร้างและหน้าที่ของอวัยวะในระบบสืบพันธุ์เพศชายและระบบสืบพันธุ์เพศหญิง กระบวนการสร้างสเปิร์ม กระบวนการสร้างเซลล์ไข่ และการปฏิสนธิในมนุษย์</w:t>
      </w:r>
    </w:p>
    <w:p w14:paraId="3A00935C" w14:textId="235AEA84" w:rsidR="00763DE6" w:rsidRDefault="00763DE6" w:rsidP="000773D3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>
        <w:rPr>
          <w:rFonts w:ascii="Cordia New" w:hAnsi="Cordia New" w:cs="Cordia New" w:hint="cs"/>
          <w:sz w:val="24"/>
          <w:szCs w:val="32"/>
          <w:cs/>
        </w:rPr>
        <w:t>การเจริญเติบโตระยะเอ็มบริโอและระยะหลังเอ็มบริโอของกบ ไก่ และมนุษย์</w:t>
      </w:r>
    </w:p>
    <w:p w14:paraId="71E389B7" w14:textId="77777777" w:rsidR="00763DE6" w:rsidRPr="00763DE6" w:rsidRDefault="00763DE6" w:rsidP="000773D3">
      <w:pPr>
        <w:jc w:val="thaiDistribute"/>
        <w:rPr>
          <w:rFonts w:ascii="Cordia New" w:hAnsi="Cordia New" w:cs="Cordia New"/>
          <w:sz w:val="2"/>
          <w:szCs w:val="2"/>
          <w:cs/>
        </w:rPr>
      </w:pPr>
    </w:p>
    <w:p w14:paraId="21880B9C" w14:textId="367FD0E6" w:rsidR="00252F6D" w:rsidRPr="00252F6D" w:rsidRDefault="00FD6335" w:rsidP="00252F6D">
      <w:pPr>
        <w:ind w:firstLine="720"/>
        <w:jc w:val="thaiDistribute"/>
        <w:rPr>
          <w:rFonts w:ascii="Cordia New" w:hAnsi="Cordia New" w:cs="Cordia New"/>
          <w:sz w:val="32"/>
          <w:szCs w:val="40"/>
        </w:rPr>
      </w:pPr>
      <w:r w:rsidRPr="00252F6D">
        <w:rPr>
          <w:rFonts w:ascii="Cordia New" w:hAnsi="Cordia New" w:cs="Cordia New"/>
          <w:b/>
          <w:bCs/>
          <w:sz w:val="24"/>
          <w:szCs w:val="32"/>
          <w:cs/>
        </w:rPr>
        <w:t>โดยใช้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กระบวนการวิเคราะห์ทางวิทยาศาสตร์ ได้แก่ การสังเกต การสืบค้นข้อมูล การทดลอง การสื่อความหมายข้อมูล การจำแนกประเภท การตีความหมายข้อมูลและการลงข้อสรุป การวิเคราะห์  การอธิบาย การอภิปราย </w:t>
      </w:r>
      <w:r w:rsidRPr="00252F6D">
        <w:rPr>
          <w:rFonts w:ascii="Cordia New" w:hAnsi="Cordia New" w:cs="Cordia New"/>
          <w:b/>
          <w:bCs/>
          <w:sz w:val="24"/>
          <w:szCs w:val="32"/>
          <w:cs/>
        </w:rPr>
        <w:t>เพื่อ</w:t>
      </w:r>
      <w:r w:rsidRPr="00252F6D">
        <w:rPr>
          <w:rFonts w:ascii="Cordia New" w:hAnsi="Cordia New" w:cs="Cordia New"/>
          <w:sz w:val="24"/>
          <w:szCs w:val="32"/>
          <w:cs/>
        </w:rPr>
        <w:t>ให้เกิดความรู้ความเข้าใจ มีความสามารถใน</w:t>
      </w:r>
      <w:r>
        <w:rPr>
          <w:rFonts w:ascii="Cordia New" w:hAnsi="Cordia New" w:cs="Cordia New" w:hint="cs"/>
          <w:sz w:val="24"/>
          <w:szCs w:val="32"/>
          <w:cs/>
        </w:rPr>
        <w:t>ตัดสินใจและ</w:t>
      </w:r>
      <w:r w:rsidRPr="00252F6D">
        <w:rPr>
          <w:rFonts w:ascii="Cordia New" w:hAnsi="Cordia New" w:cs="Cordia New"/>
          <w:sz w:val="24"/>
          <w:szCs w:val="32"/>
          <w:cs/>
        </w:rPr>
        <w:t>แก้ปัญหา</w:t>
      </w:r>
      <w:r w:rsidRPr="00763DE6">
        <w:rPr>
          <w:rFonts w:ascii="Cordia New" w:hAnsi="Cordia New" w:cs="Cordia New"/>
          <w:b/>
          <w:bCs/>
          <w:sz w:val="24"/>
          <w:szCs w:val="32"/>
          <w:cs/>
        </w:rPr>
        <w:t xml:space="preserve"> </w:t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มีสมรรถนะ</w:t>
      </w:r>
      <w:r>
        <w:rPr>
          <w:rFonts w:ascii="Cordia New" w:hAnsi="Cordia New" w:cs="Cordia New" w:hint="cs"/>
          <w:sz w:val="24"/>
          <w:szCs w:val="32"/>
          <w:cs/>
        </w:rPr>
        <w:t>ความสามารถในด้านการถ่ายทอด</w:t>
      </w:r>
      <w:r w:rsidRPr="00252F6D">
        <w:rPr>
          <w:rFonts w:ascii="Cordia New" w:hAnsi="Cordia New" w:cs="Cordia New"/>
          <w:sz w:val="24"/>
          <w:szCs w:val="32"/>
          <w:cs/>
        </w:rPr>
        <w:t>สิ่งที่เรียนรู้</w:t>
      </w:r>
      <w:r>
        <w:rPr>
          <w:rFonts w:ascii="Cordia New" w:hAnsi="Cordia New" w:cs="Cordia New" w:hint="cs"/>
          <w:sz w:val="24"/>
          <w:szCs w:val="32"/>
          <w:cs/>
        </w:rPr>
        <w:t xml:space="preserve"> มี</w:t>
      </w:r>
      <w:r w:rsidRPr="00E87310">
        <w:rPr>
          <w:rFonts w:ascii="Cordia New" w:hAnsi="Cordia New" w:cs="Cordia New" w:hint="cs"/>
          <w:b/>
          <w:bCs/>
          <w:sz w:val="24"/>
          <w:szCs w:val="32"/>
          <w:cs/>
        </w:rPr>
        <w:t xml:space="preserve">ทักษะการเรียนรู้ในศตวรรษที่ </w:t>
      </w:r>
      <w:r w:rsidRPr="00E87310">
        <w:rPr>
          <w:rFonts w:ascii="Cordia New" w:hAnsi="Cordia New" w:cs="Cordia New"/>
          <w:b/>
          <w:bCs/>
          <w:sz w:val="32"/>
          <w:szCs w:val="40"/>
        </w:rPr>
        <w:t>21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252F6D">
        <w:rPr>
          <w:rFonts w:ascii="Cordia New" w:hAnsi="Cordia New" w:cs="Cordia New"/>
          <w:sz w:val="24"/>
          <w:szCs w:val="32"/>
          <w:cs/>
        </w:rPr>
        <w:t>และสามาร</w:t>
      </w:r>
      <w:r>
        <w:rPr>
          <w:rFonts w:ascii="Cordia New" w:hAnsi="Cordia New" w:cs="Cordia New" w:hint="cs"/>
          <w:sz w:val="24"/>
          <w:szCs w:val="32"/>
          <w:cs/>
        </w:rPr>
        <w:t>ถประยุกต์ใช้</w:t>
      </w:r>
      <w:r w:rsidRPr="00252F6D">
        <w:rPr>
          <w:rFonts w:ascii="Cordia New" w:hAnsi="Cordia New" w:cs="Cordia New"/>
          <w:sz w:val="24"/>
          <w:szCs w:val="32"/>
          <w:cs/>
        </w:rPr>
        <w:t>ความรู้</w:t>
      </w:r>
      <w:r>
        <w:rPr>
          <w:rFonts w:ascii="Cordia New" w:hAnsi="Cordia New" w:cs="Cordia New" w:hint="cs"/>
          <w:sz w:val="24"/>
          <w:szCs w:val="32"/>
          <w:cs/>
        </w:rPr>
        <w:t>ที่ได้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ในชีวิตประจำวัน </w:t>
      </w:r>
      <w:r w:rsidRPr="00C65CAA">
        <w:rPr>
          <w:rFonts w:ascii="Cordia New" w:hAnsi="Cordia New" w:cs="Cordia New"/>
          <w:b/>
          <w:bCs/>
          <w:sz w:val="24"/>
          <w:szCs w:val="32"/>
          <w:cs/>
        </w:rPr>
        <w:t>พร้อมทั้ง</w:t>
      </w:r>
      <w:r w:rsidRPr="00252F6D">
        <w:rPr>
          <w:rFonts w:ascii="Cordia New" w:hAnsi="Cordia New" w:cs="Cordia New"/>
          <w:sz w:val="24"/>
          <w:szCs w:val="32"/>
          <w:cs/>
        </w:rPr>
        <w:t>มีความ</w:t>
      </w:r>
      <w:r>
        <w:rPr>
          <w:rFonts w:ascii="Cordia New" w:hAnsi="Cordia New" w:cs="Cordia New" w:hint="cs"/>
          <w:sz w:val="24"/>
          <w:szCs w:val="32"/>
          <w:cs/>
        </w:rPr>
        <w:t xml:space="preserve">รับผิดชอบ </w:t>
      </w:r>
      <w:r w:rsidRPr="00252F6D">
        <w:rPr>
          <w:rFonts w:ascii="Cordia New" w:hAnsi="Cordia New" w:cs="Cordia New"/>
          <w:sz w:val="24"/>
          <w:szCs w:val="32"/>
          <w:cs/>
        </w:rPr>
        <w:t>ซื่อสัตย์สุจริต ใฝ่รู้ใฝ่เรียน มุ่งมั่นในการทำงาน มีวินัย มีจิตสาธารณะ  รักความเป็นไทย มีค่านิยมที่เหมาะสม อยู่อย่างพอเพียง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252F6D">
        <w:rPr>
          <w:rFonts w:ascii="Cordia New" w:hAnsi="Cordia New" w:cs="Cordia New"/>
          <w:sz w:val="24"/>
          <w:szCs w:val="32"/>
          <w:cs/>
        </w:rPr>
        <w:t>และเป็นสุภาพบุรุษอัสสัมชัญ</w:t>
      </w:r>
    </w:p>
    <w:sectPr w:rsidR="00252F6D" w:rsidRPr="00252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6B73"/>
    <w:multiLevelType w:val="hybridMultilevel"/>
    <w:tmpl w:val="B11E8362"/>
    <w:lvl w:ilvl="0" w:tplc="BFD875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80B6B"/>
    <w:multiLevelType w:val="hybridMultilevel"/>
    <w:tmpl w:val="C8F03696"/>
    <w:lvl w:ilvl="0" w:tplc="943EB7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CD"/>
    <w:rsid w:val="0000077E"/>
    <w:rsid w:val="000773D3"/>
    <w:rsid w:val="000F6DCD"/>
    <w:rsid w:val="00252F6D"/>
    <w:rsid w:val="00490E9B"/>
    <w:rsid w:val="00491BA9"/>
    <w:rsid w:val="00587A06"/>
    <w:rsid w:val="006B23A9"/>
    <w:rsid w:val="00763DE6"/>
    <w:rsid w:val="007C5ACD"/>
    <w:rsid w:val="00877C6A"/>
    <w:rsid w:val="00A70087"/>
    <w:rsid w:val="00C65CAA"/>
    <w:rsid w:val="00CF0454"/>
    <w:rsid w:val="00EE073B"/>
    <w:rsid w:val="00F36E1E"/>
    <w:rsid w:val="00FD6335"/>
    <w:rsid w:val="00FF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94C4"/>
  <w15:chartTrackingRefBased/>
  <w15:docId w15:val="{87FF1D9C-3013-4DA9-ADA1-F56496B4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2020-01-03T18:56:00Z</dcterms:created>
  <dcterms:modified xsi:type="dcterms:W3CDTF">2020-01-03T18:56:00Z</dcterms:modified>
</cp:coreProperties>
</file>