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FA43C" w14:textId="1C3CC0BC" w:rsidR="00AB76EB" w:rsidRPr="006C4806" w:rsidRDefault="00AB76EB" w:rsidP="00AB76EB">
      <w:pPr>
        <w:jc w:val="center"/>
        <w:rPr>
          <w:rFonts w:ascii="Cordia New" w:hAnsi="Cordia New" w:cs="Cordia New"/>
          <w:sz w:val="24"/>
          <w:szCs w:val="32"/>
        </w:rPr>
      </w:pPr>
      <w:bookmarkStart w:id="0" w:name="_Hlk28995321"/>
      <w:r w:rsidRPr="006C4806">
        <w:rPr>
          <w:rFonts w:ascii="Cordia New" w:hAnsi="Cordia New" w:cs="Cordia New" w:hint="cs"/>
          <w:sz w:val="24"/>
          <w:szCs w:val="32"/>
          <w:cs/>
        </w:rPr>
        <w:t>คำอธิบายรายวิชา</w:t>
      </w:r>
    </w:p>
    <w:p w14:paraId="12E240B4" w14:textId="4B8539D0" w:rsidR="00861D39" w:rsidRPr="006C4806" w:rsidRDefault="00AB76EB" w:rsidP="00E87310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r w:rsidRPr="006C4806">
        <w:rPr>
          <w:rFonts w:ascii="Cordia New" w:hAnsi="Cordia New" w:cs="Cordia New" w:hint="cs"/>
          <w:sz w:val="24"/>
          <w:szCs w:val="32"/>
          <w:cs/>
        </w:rPr>
        <w:t>กลุ่มสาระ</w:t>
      </w:r>
      <w:r w:rsidRPr="006C4806">
        <w:rPr>
          <w:rFonts w:ascii="Cordia New" w:hAnsi="Cordia New" w:cs="Cordia New" w:hint="cs"/>
          <w:sz w:val="32"/>
          <w:szCs w:val="32"/>
          <w:cs/>
        </w:rPr>
        <w:t>การเรียนรู้วิทยาศาสตร์</w:t>
      </w:r>
      <w:r w:rsidR="00861D39" w:rsidRPr="006C4806">
        <w:rPr>
          <w:rFonts w:ascii="Cordia New" w:hAnsi="Cordia New" w:cs="Cordia New" w:hint="cs"/>
          <w:sz w:val="32"/>
          <w:szCs w:val="32"/>
          <w:cs/>
        </w:rPr>
        <w:t>และเทคโนโลยี</w:t>
      </w:r>
      <w:r w:rsidR="00E87310"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ชั้นมัธยมศึกษาปีที่ </w:t>
      </w:r>
      <w:r w:rsidRPr="006C4806">
        <w:rPr>
          <w:rFonts w:ascii="Cordia New" w:hAnsi="Cordia New" w:cs="Cordia New"/>
          <w:sz w:val="32"/>
          <w:szCs w:val="32"/>
        </w:rPr>
        <w:t>5</w:t>
      </w:r>
      <w:r w:rsidR="00E87310" w:rsidRPr="006C4806">
        <w:rPr>
          <w:rFonts w:ascii="Cordia New" w:hAnsi="Cordia New" w:cs="Cordia New"/>
          <w:sz w:val="32"/>
          <w:szCs w:val="32"/>
        </w:rPr>
        <w:tab/>
      </w:r>
      <w:r w:rsidR="00861D39" w:rsidRPr="006C4806">
        <w:rPr>
          <w:rFonts w:ascii="Cordia New" w:hAnsi="Cordia New" w:cs="Cordia New" w:hint="cs"/>
          <w:sz w:val="32"/>
          <w:szCs w:val="32"/>
          <w:cs/>
        </w:rPr>
        <w:t>ปีการศึกษา</w:t>
      </w:r>
      <w:r w:rsidR="00861D39" w:rsidRPr="006C4806">
        <w:rPr>
          <w:rFonts w:ascii="Cordia New" w:hAnsi="Cordia New" w:cs="Cordia New"/>
          <w:sz w:val="32"/>
          <w:szCs w:val="32"/>
        </w:rPr>
        <w:t xml:space="preserve"> 2562</w:t>
      </w:r>
    </w:p>
    <w:p w14:paraId="5A87E1A7" w14:textId="2695D00A" w:rsidR="00AB76EB" w:rsidRPr="00877970" w:rsidRDefault="00AB76EB" w:rsidP="00E87310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  <w:cs/>
        </w:rPr>
      </w:pPr>
      <w:bookmarkStart w:id="1" w:name="_Hlk28893876"/>
      <w:r w:rsidRPr="006C4806">
        <w:rPr>
          <w:rFonts w:ascii="Cordia New" w:hAnsi="Cordia New" w:cs="Cordia New" w:hint="cs"/>
          <w:sz w:val="24"/>
          <w:szCs w:val="32"/>
          <w:cs/>
        </w:rPr>
        <w:t xml:space="preserve">รหัสวิชา </w:t>
      </w:r>
      <w:r w:rsidRPr="006C4806">
        <w:rPr>
          <w:rFonts w:ascii="Cordia New" w:hAnsi="Cordia New" w:cs="Cordia New" w:hint="cs"/>
          <w:sz w:val="32"/>
          <w:szCs w:val="32"/>
          <w:cs/>
        </w:rPr>
        <w:t>ว</w:t>
      </w:r>
      <w:r w:rsidRPr="006C4806">
        <w:rPr>
          <w:rFonts w:ascii="Cordia New" w:hAnsi="Cordia New" w:cs="Cordia New"/>
          <w:sz w:val="32"/>
          <w:szCs w:val="32"/>
        </w:rPr>
        <w:t>302</w:t>
      </w:r>
      <w:r w:rsidR="0059340C">
        <w:rPr>
          <w:rFonts w:ascii="Cordia New" w:hAnsi="Cordia New" w:cs="Cordia New"/>
          <w:sz w:val="32"/>
          <w:szCs w:val="32"/>
        </w:rPr>
        <w:t>4</w:t>
      </w:r>
      <w:r w:rsidR="00877970">
        <w:rPr>
          <w:rFonts w:ascii="Cordia New" w:hAnsi="Cordia New" w:cs="Cordia New"/>
          <w:sz w:val="32"/>
          <w:szCs w:val="32"/>
        </w:rPr>
        <w:t>3</w:t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 w:hint="cs"/>
          <w:sz w:val="24"/>
          <w:szCs w:val="32"/>
          <w:cs/>
        </w:rPr>
        <w:t xml:space="preserve">รายวิชา </w:t>
      </w:r>
      <w:bookmarkEnd w:id="1"/>
      <w:r w:rsidR="00877970" w:rsidRPr="00877970">
        <w:rPr>
          <w:rFonts w:ascii="Cordia New" w:hAnsi="Cordia New" w:cs="Cordia New"/>
          <w:sz w:val="32"/>
          <w:szCs w:val="32"/>
          <w:cs/>
        </w:rPr>
        <w:t>ชีววิทยาเข้มข้น 3</w:t>
      </w:r>
    </w:p>
    <w:p w14:paraId="29E8A826" w14:textId="77777777" w:rsidR="00AB76EB" w:rsidRPr="006C4806" w:rsidRDefault="00AB76EB" w:rsidP="00E87310">
      <w:pPr>
        <w:pBdr>
          <w:bottom w:val="single" w:sz="6" w:space="1" w:color="auto"/>
        </w:pBdr>
        <w:spacing w:after="0" w:line="276" w:lineRule="auto"/>
        <w:jc w:val="thaiDistribute"/>
        <w:rPr>
          <w:rFonts w:ascii="Cordia New" w:hAnsi="Cordia New" w:cs="Cordia New"/>
          <w:sz w:val="24"/>
          <w:szCs w:val="32"/>
        </w:rPr>
      </w:pPr>
      <w:r w:rsidRPr="006C4806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Pr="006C4806">
        <w:rPr>
          <w:rFonts w:ascii="Cordia New" w:hAnsi="Cordia New" w:cs="Cordia New"/>
          <w:sz w:val="32"/>
          <w:szCs w:val="32"/>
        </w:rPr>
        <w:t xml:space="preserve">1.5 </w:t>
      </w:r>
      <w:r w:rsidRPr="006C4806">
        <w:rPr>
          <w:rFonts w:ascii="Cordia New" w:hAnsi="Cordia New" w:cs="Cordia New" w:hint="cs"/>
          <w:sz w:val="32"/>
          <w:szCs w:val="32"/>
          <w:cs/>
        </w:rPr>
        <w:t>หน่วยกิต</w:t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เวลา </w:t>
      </w:r>
      <w:r w:rsidRPr="006C4806">
        <w:rPr>
          <w:rFonts w:ascii="Cordia New" w:hAnsi="Cordia New" w:cs="Cordia New"/>
          <w:sz w:val="32"/>
          <w:szCs w:val="32"/>
        </w:rPr>
        <w:t>60</w:t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 ชั่วโมง</w:t>
      </w:r>
      <w:bookmarkEnd w:id="0"/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</w:p>
    <w:p w14:paraId="5D878388" w14:textId="77777777" w:rsidR="00AB76EB" w:rsidRPr="006C4806" w:rsidRDefault="00AB76EB" w:rsidP="00AB76EB">
      <w:pPr>
        <w:jc w:val="thaiDistribute"/>
        <w:rPr>
          <w:rFonts w:ascii="Cordia New" w:hAnsi="Cordia New" w:cs="Cordia New"/>
          <w:sz w:val="14"/>
          <w:szCs w:val="18"/>
        </w:rPr>
      </w:pPr>
    </w:p>
    <w:p w14:paraId="3D13AA3B" w14:textId="77777777" w:rsidR="00AB76EB" w:rsidRDefault="00AB76EB" w:rsidP="00AB76EB">
      <w:pPr>
        <w:jc w:val="thaiDistribute"/>
        <w:rPr>
          <w:rFonts w:ascii="Cordia New" w:hAnsi="Cordia New" w:cs="Cordia New"/>
          <w:b/>
          <w:bCs/>
          <w:sz w:val="24"/>
          <w:szCs w:val="32"/>
        </w:rPr>
      </w:pPr>
      <w:r>
        <w:rPr>
          <w:rFonts w:ascii="Cordia New" w:hAnsi="Cordia New" w:cs="Cordia New" w:hint="cs"/>
          <w:b/>
          <w:bCs/>
          <w:sz w:val="24"/>
          <w:szCs w:val="32"/>
          <w:cs/>
        </w:rPr>
        <w:t>ผลการเรียนรู้</w:t>
      </w:r>
    </w:p>
    <w:p w14:paraId="36765B12" w14:textId="2C5B67B8" w:rsidR="00AB76EB" w:rsidRPr="00810DFC" w:rsidRDefault="00810DFC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อธิบายเกี่ยวกับชนิดและลักษณะของเนื้อเยื่อพืชและเขียนแผนผังเพื่อสรุปชนิดของเนื้อเยื่อพืช</w:t>
      </w:r>
    </w:p>
    <w:p w14:paraId="23EC0E13" w14:textId="3CEFCEEA" w:rsidR="00810DFC" w:rsidRPr="00A70087" w:rsidRDefault="00810DFC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อธิบาย และเปรียบเทียบโครงสร้างภายในของรากพืชใบเลี้ยงเดี่ยวและรากพืชใบเลี้ยงคู่จากการตัดตามขวาง</w:t>
      </w:r>
    </w:p>
    <w:p w14:paraId="6A91F706" w14:textId="12B54E86" w:rsidR="00AB76EB" w:rsidRPr="00810DFC" w:rsidRDefault="00810DFC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อธิบาย และเปรียบเทียบโครงสร้างภายในของลำต้นพืชใบเลี้ยงเดี่ยวและลำต้นพืชใบเลี้ยงคู่จากการตัดตามขวาง</w:t>
      </w:r>
    </w:p>
    <w:p w14:paraId="50921AB5" w14:textId="08E0D97E" w:rsidR="00810DFC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และอธิบายโครงสร้างภายในของใบพืชจากการตัดตามขวาง</w:t>
      </w:r>
    </w:p>
    <w:p w14:paraId="35045D23" w14:textId="0C44439E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สังเกต และอธิบายการแลกเปลี่ยนแก๊สและการคายน้ำของพืช</w:t>
      </w:r>
    </w:p>
    <w:p w14:paraId="31E2C510" w14:textId="042ABC14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และอธิบายกลไกการลำเลียงน้ำและธาตุอาหารของพืช</w:t>
      </w:r>
    </w:p>
    <w:p w14:paraId="767E0615" w14:textId="3E2E8767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อธิบายความสำคัญของธาตุอาหารและยกตัวอย่างธาตุอาหารที่สำคัญที่มีผลต่อการเจริญเติบโตของพืช</w:t>
      </w:r>
    </w:p>
    <w:p w14:paraId="1A0D4127" w14:textId="6472D388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อธิบายกลไกการลำเลียงอาหารในพืช</w:t>
      </w:r>
    </w:p>
    <w:p w14:paraId="2429EDA3" w14:textId="41BC1941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และสรุปการศึกษาที่ได้จากการทดลองของนักวิทยาศาสตร์ในอดีตเกี่ยวกับกระบวนการสังเคราะห์ด้วยแสง</w:t>
      </w:r>
    </w:p>
    <w:p w14:paraId="68219C44" w14:textId="31EE81BC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 xml:space="preserve">อธิบายขั้นตอนที่เกิดขึ้นในกระบวนการสังเคราะห์ด้วยแสงของพืช </w:t>
      </w:r>
      <w:r w:rsidRPr="00D819DA">
        <w:rPr>
          <w:rFonts w:ascii="Cordia New" w:hAnsi="Cordia New" w:cs="Cordia New"/>
          <w:sz w:val="32"/>
          <w:szCs w:val="40"/>
        </w:rPr>
        <w:t>C</w:t>
      </w:r>
      <w:r w:rsidRPr="00D819DA">
        <w:rPr>
          <w:rFonts w:ascii="Cordia New" w:hAnsi="Cordia New" w:cs="Cordia New"/>
          <w:sz w:val="32"/>
          <w:szCs w:val="40"/>
          <w:vertAlign w:val="subscript"/>
        </w:rPr>
        <w:t>3</w:t>
      </w:r>
    </w:p>
    <w:p w14:paraId="25F3EA8E" w14:textId="6C25C7F1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เปรียบเทียบกลไกการตรึงคาร์บอนไดออกไซด์ใน</w:t>
      </w:r>
      <w:r w:rsidRPr="00D819DA">
        <w:rPr>
          <w:rFonts w:ascii="Cordia New" w:hAnsi="Cordia New" w:cs="Cordia New" w:hint="cs"/>
          <w:sz w:val="32"/>
          <w:szCs w:val="32"/>
          <w:cs/>
        </w:rPr>
        <w:t xml:space="preserve">พืช </w:t>
      </w:r>
      <w:r w:rsidRPr="00D819DA">
        <w:rPr>
          <w:rFonts w:ascii="Cordia New" w:hAnsi="Cordia New" w:cs="Cordia New"/>
          <w:sz w:val="32"/>
          <w:szCs w:val="32"/>
        </w:rPr>
        <w:t>C</w:t>
      </w:r>
      <w:r w:rsidRPr="00D819DA">
        <w:rPr>
          <w:rFonts w:ascii="Cordia New" w:hAnsi="Cordia New" w:cs="Cordia New"/>
          <w:sz w:val="32"/>
          <w:szCs w:val="32"/>
          <w:vertAlign w:val="subscript"/>
        </w:rPr>
        <w:t>3</w:t>
      </w:r>
      <w:r w:rsidRPr="00D819DA">
        <w:rPr>
          <w:rFonts w:ascii="Cordia New" w:hAnsi="Cordia New" w:cs="Cordia New" w:hint="cs"/>
          <w:sz w:val="32"/>
          <w:szCs w:val="32"/>
          <w:cs/>
        </w:rPr>
        <w:t xml:space="preserve"> พืช </w:t>
      </w:r>
      <w:r w:rsidRPr="00D819DA">
        <w:rPr>
          <w:rFonts w:ascii="Cordia New" w:hAnsi="Cordia New" w:cs="Cordia New"/>
          <w:sz w:val="32"/>
          <w:szCs w:val="32"/>
        </w:rPr>
        <w:t>C</w:t>
      </w:r>
      <w:r w:rsidRPr="00D819DA">
        <w:rPr>
          <w:rFonts w:ascii="Cordia New" w:hAnsi="Cordia New" w:cs="Cordia New"/>
          <w:sz w:val="32"/>
          <w:szCs w:val="32"/>
          <w:vertAlign w:val="subscript"/>
        </w:rPr>
        <w:t>4</w:t>
      </w:r>
      <w:r w:rsidRPr="00D819DA">
        <w:rPr>
          <w:rFonts w:ascii="Cordia New" w:hAnsi="Cordia New" w:cs="Cordia New"/>
          <w:sz w:val="32"/>
          <w:szCs w:val="32"/>
        </w:rPr>
        <w:t xml:space="preserve"> </w:t>
      </w:r>
      <w:r w:rsidRPr="00D819DA">
        <w:rPr>
          <w:rFonts w:ascii="Cordia New" w:hAnsi="Cordia New" w:cs="Cordia New" w:hint="cs"/>
          <w:sz w:val="32"/>
          <w:szCs w:val="32"/>
          <w:cs/>
        </w:rPr>
        <w:t xml:space="preserve">และพืช </w:t>
      </w:r>
      <w:r w:rsidRPr="00D819DA">
        <w:rPr>
          <w:rFonts w:ascii="Cordia New" w:hAnsi="Cordia New" w:cs="Cordia New"/>
          <w:sz w:val="32"/>
          <w:szCs w:val="32"/>
        </w:rPr>
        <w:t>CAM</w:t>
      </w:r>
    </w:p>
    <w:p w14:paraId="5BD8D63B" w14:textId="12ED7957" w:rsidR="00D819DA" w:rsidRPr="00D819DA" w:rsidRDefault="00D819DA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อภิปราย และสรุปปัจจัยความเข้มของแสง ความเข้มข้นของคาร์บอนไดออกไซด์และอุณหภูมิที่มีผลต่อการสังเคราะห์ด้วยแสงของพืช</w:t>
      </w:r>
    </w:p>
    <w:p w14:paraId="2D88FEA2" w14:textId="5DDF9F1D" w:rsidR="00D819DA" w:rsidRP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อธิบายวัฏจักรชีวิตแบบสลับของพืชดอก</w:t>
      </w:r>
    </w:p>
    <w:p w14:paraId="66E7F765" w14:textId="65BD7EFC" w:rsidR="00B06114" w:rsidRP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 และเปรียบเทียบกระบวนการสร้างเซลล์สืบพันธุ์เพศผู้และเพศเมียของพืชดอกและอธิบายการปฏิสนธิของพืชดอก</w:t>
      </w:r>
    </w:p>
    <w:p w14:paraId="31BD80D5" w14:textId="52A3D1E1" w:rsidR="00B06114" w:rsidRP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อธิบายการเกิดเมล็ดและการเกิดผลของพืชดอก โครงสร้างของเมล็ดและผล และยกตัวอย่างการใช้ประโยชน์จากโครงสร้าง</w:t>
      </w:r>
      <w:proofErr w:type="spellStart"/>
      <w:r>
        <w:rPr>
          <w:rFonts w:ascii="Cordia New" w:hAnsi="Cordia New" w:cs="Cordia New" w:hint="cs"/>
          <w:sz w:val="24"/>
          <w:szCs w:val="32"/>
          <w:cs/>
        </w:rPr>
        <w:t>ต่างๆ</w:t>
      </w:r>
      <w:proofErr w:type="spellEnd"/>
      <w:r>
        <w:rPr>
          <w:rFonts w:ascii="Cordia New" w:hAnsi="Cordia New" w:cs="Cordia New" w:hint="cs"/>
          <w:sz w:val="24"/>
          <w:szCs w:val="32"/>
          <w:cs/>
        </w:rPr>
        <w:t xml:space="preserve"> ของเมล็ดและผล</w:t>
      </w:r>
    </w:p>
    <w:p w14:paraId="71B78C83" w14:textId="2F398A8C" w:rsidR="00B06114" w:rsidRP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lastRenderedPageBreak/>
        <w:t>ทดลอง และอธิบายเกี่ยวกับปัจจัย</w:t>
      </w:r>
      <w:proofErr w:type="spellStart"/>
      <w:r>
        <w:rPr>
          <w:rFonts w:ascii="Cordia New" w:hAnsi="Cordia New" w:cs="Cordia New" w:hint="cs"/>
          <w:sz w:val="24"/>
          <w:szCs w:val="32"/>
          <w:cs/>
        </w:rPr>
        <w:t>ต่างๆ</w:t>
      </w:r>
      <w:proofErr w:type="spellEnd"/>
      <w:r>
        <w:rPr>
          <w:rFonts w:ascii="Cordia New" w:hAnsi="Cordia New" w:cs="Cordia New" w:hint="cs"/>
          <w:sz w:val="24"/>
          <w:szCs w:val="32"/>
          <w:cs/>
        </w:rPr>
        <w:t xml:space="preserve"> ที่มีผลต่อการงอกของเมล็ด สภาพพักตัวของเมล็ดและบอกแนวทางในการแก้สภาพพักตัวของเมล็ด</w:t>
      </w:r>
    </w:p>
    <w:p w14:paraId="584539E0" w14:textId="77777777" w:rsidR="00B06114" w:rsidRP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bookmarkStart w:id="2" w:name="_Hlk24653718"/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อธิบายบทบาทและหน้าที่ของออกซิน ไซโทไค</w:t>
      </w:r>
      <w:proofErr w:type="spellStart"/>
      <w:r>
        <w:rPr>
          <w:rFonts w:ascii="Cordia New" w:hAnsi="Cordia New" w:cs="Cordia New" w:hint="cs"/>
          <w:sz w:val="24"/>
          <w:szCs w:val="32"/>
          <w:cs/>
        </w:rPr>
        <w:t>นิน</w:t>
      </w:r>
      <w:proofErr w:type="spellEnd"/>
      <w:r>
        <w:rPr>
          <w:rFonts w:ascii="Cordia New" w:hAnsi="Cordia New" w:cs="Cordia New" w:hint="cs"/>
          <w:sz w:val="24"/>
          <w:szCs w:val="32"/>
          <w:cs/>
        </w:rPr>
        <w:t xml:space="preserve"> จิบเบอ</w:t>
      </w:r>
      <w:proofErr w:type="spellStart"/>
      <w:r>
        <w:rPr>
          <w:rFonts w:ascii="Cordia New" w:hAnsi="Cordia New" w:cs="Cordia New" w:hint="cs"/>
          <w:sz w:val="24"/>
          <w:szCs w:val="32"/>
          <w:cs/>
        </w:rPr>
        <w:t>เรลลิน</w:t>
      </w:r>
      <w:proofErr w:type="spellEnd"/>
      <w:r>
        <w:rPr>
          <w:rFonts w:ascii="Cordia New" w:hAnsi="Cordia New" w:cs="Cordia New" w:hint="cs"/>
          <w:sz w:val="24"/>
          <w:szCs w:val="32"/>
          <w:cs/>
        </w:rPr>
        <w:t xml:space="preserve"> เอ</w:t>
      </w:r>
      <w:proofErr w:type="spellStart"/>
      <w:r>
        <w:rPr>
          <w:rFonts w:ascii="Cordia New" w:hAnsi="Cordia New" w:cs="Cordia New" w:hint="cs"/>
          <w:sz w:val="24"/>
          <w:szCs w:val="32"/>
          <w:cs/>
        </w:rPr>
        <w:t>ทิลีน</w:t>
      </w:r>
      <w:proofErr w:type="spellEnd"/>
      <w:r>
        <w:rPr>
          <w:rFonts w:ascii="Cordia New" w:hAnsi="Cordia New" w:cs="Cordia New" w:hint="cs"/>
          <w:sz w:val="24"/>
          <w:szCs w:val="32"/>
          <w:cs/>
        </w:rPr>
        <w:t xml:space="preserve"> และกรดแอบไซซิก และอภิปรายเกี่ยวกับการนำไปใช้ประโยชน์ทางการเกษตร</w:t>
      </w:r>
    </w:p>
    <w:p w14:paraId="4D84ED8F" w14:textId="30B2B32D" w:rsid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ทดลอง และอภิปรายเกี่ยวกับสิ่งเร้าภายนอกที่มีผลต่อการเจริญเติบโตของพื</w:t>
      </w:r>
      <w:bookmarkEnd w:id="2"/>
      <w:r w:rsidR="007B0558">
        <w:rPr>
          <w:rFonts w:ascii="Cordia New" w:hAnsi="Cordia New" w:cs="Cordia New" w:hint="cs"/>
          <w:sz w:val="24"/>
          <w:szCs w:val="32"/>
          <w:cs/>
        </w:rPr>
        <w:t>ช</w:t>
      </w:r>
    </w:p>
    <w:p w14:paraId="2D61388B" w14:textId="77777777" w:rsidR="007927E3" w:rsidRPr="005D5AB6" w:rsidRDefault="007927E3" w:rsidP="007927E3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bookmarkStart w:id="3" w:name="_Hlk24654164"/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เปรียบเทียบ และยกตัวอย่างพฤติกรรมที่เป็นมาแต่กำเนิดและพฤติกรรมที่เกิดจากการเรียนรู้ของสัตว์</w:t>
      </w:r>
      <w:bookmarkEnd w:id="3"/>
    </w:p>
    <w:p w14:paraId="05C2F508" w14:textId="77777777" w:rsidR="007927E3" w:rsidRPr="005D5AB6" w:rsidRDefault="007927E3" w:rsidP="007927E3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bookmarkStart w:id="4" w:name="_Hlk24654190"/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และยกตัวอย่างความสัมพันธ์ระหว่างพฤติกรรมกับวิวัฒนาการของระบบประสาท</w:t>
      </w:r>
      <w:bookmarkEnd w:id="4"/>
    </w:p>
    <w:p w14:paraId="0134FFC1" w14:textId="1E7A2CF3" w:rsidR="00BB61FC" w:rsidRDefault="007927E3" w:rsidP="00BB61FC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bookmarkStart w:id="5" w:name="_Hlk24654239"/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และยกตัวอย่างการสื่อสารระหว่างสัตว์ที่ทำให้สัตว์แสดงพฤติกรรม</w:t>
      </w:r>
    </w:p>
    <w:p w14:paraId="501B3B52" w14:textId="3F4A301E" w:rsidR="002B765A" w:rsidRPr="00E87310" w:rsidRDefault="00E87310" w:rsidP="00BB61FC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b/>
          <w:bCs/>
          <w:sz w:val="32"/>
          <w:szCs w:val="40"/>
        </w:rPr>
      </w:pPr>
      <w:bookmarkStart w:id="6" w:name="_Hlk28995365"/>
      <w:bookmarkStart w:id="7" w:name="_GoBack"/>
      <w:r w:rsidRPr="00E87310">
        <w:rPr>
          <w:rFonts w:ascii="Cordia New" w:hAnsi="Cordia New" w:cs="Cordia New" w:hint="cs"/>
          <w:b/>
          <w:bCs/>
          <w:sz w:val="24"/>
          <w:szCs w:val="32"/>
          <w:cs/>
        </w:rPr>
        <w:t>เรียนรู้ เสริมสร้าง และพัฒนา</w:t>
      </w:r>
      <w:r w:rsidR="00453FE6" w:rsidRPr="00E87310">
        <w:rPr>
          <w:rFonts w:ascii="Cordia New" w:hAnsi="Cordia New" w:cs="Cordia New" w:hint="cs"/>
          <w:b/>
          <w:bCs/>
          <w:sz w:val="24"/>
          <w:szCs w:val="32"/>
          <w:cs/>
        </w:rPr>
        <w:t>ทักษะการเรียนรู้ใ</w:t>
      </w:r>
      <w:r w:rsidRPr="00E87310">
        <w:rPr>
          <w:rFonts w:ascii="Cordia New" w:hAnsi="Cordia New" w:cs="Cordia New" w:hint="cs"/>
          <w:b/>
          <w:bCs/>
          <w:sz w:val="24"/>
          <w:szCs w:val="32"/>
          <w:cs/>
        </w:rPr>
        <w:t>ห้สอดคล้องกับ</w:t>
      </w:r>
      <w:r w:rsidR="00453FE6" w:rsidRPr="00E87310">
        <w:rPr>
          <w:rFonts w:ascii="Cordia New" w:hAnsi="Cordia New" w:cs="Cordia New" w:hint="cs"/>
          <w:b/>
          <w:bCs/>
          <w:sz w:val="24"/>
          <w:szCs w:val="32"/>
          <w:cs/>
        </w:rPr>
        <w:t xml:space="preserve">ศตวรรษที่ </w:t>
      </w:r>
      <w:r w:rsidR="00453FE6" w:rsidRPr="00E87310">
        <w:rPr>
          <w:rFonts w:ascii="Cordia New" w:hAnsi="Cordia New" w:cs="Cordia New"/>
          <w:b/>
          <w:bCs/>
          <w:sz w:val="32"/>
          <w:szCs w:val="40"/>
        </w:rPr>
        <w:t>21</w:t>
      </w:r>
      <w:bookmarkEnd w:id="6"/>
      <w:bookmarkEnd w:id="7"/>
      <w:r w:rsidR="00521E08" w:rsidRPr="00E87310">
        <w:rPr>
          <w:rFonts w:ascii="Cordia New" w:hAnsi="Cordia New" w:cs="Cordia New"/>
          <w:b/>
          <w:bCs/>
          <w:sz w:val="32"/>
          <w:szCs w:val="40"/>
        </w:rPr>
        <w:t xml:space="preserve"> </w:t>
      </w:r>
    </w:p>
    <w:bookmarkEnd w:id="5"/>
    <w:p w14:paraId="7CBE9B4F" w14:textId="77777777" w:rsidR="00AB76EB" w:rsidRDefault="00AB76EB" w:rsidP="00AB76EB">
      <w:pPr>
        <w:jc w:val="thaiDistribute"/>
        <w:rPr>
          <w:rFonts w:ascii="Cordia New" w:hAnsi="Cordia New" w:cs="Cordia New"/>
          <w:b/>
          <w:bCs/>
          <w:sz w:val="24"/>
          <w:szCs w:val="32"/>
        </w:rPr>
      </w:pPr>
      <w:r>
        <w:rPr>
          <w:rFonts w:ascii="Cordia New" w:hAnsi="Cordia New" w:cs="Cordia New" w:hint="cs"/>
          <w:b/>
          <w:bCs/>
          <w:sz w:val="24"/>
          <w:szCs w:val="32"/>
          <w:cs/>
        </w:rPr>
        <w:t>คำอธิบายสาระการเรียนรู้</w:t>
      </w:r>
    </w:p>
    <w:p w14:paraId="375928C0" w14:textId="10784938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b/>
          <w:bCs/>
          <w:sz w:val="24"/>
          <w:szCs w:val="32"/>
        </w:rPr>
        <w:tab/>
      </w:r>
      <w:r w:rsidRPr="000773D3">
        <w:rPr>
          <w:rFonts w:ascii="Cordia New" w:hAnsi="Cordia New" w:cs="Cordia New"/>
          <w:b/>
          <w:bCs/>
          <w:sz w:val="24"/>
          <w:szCs w:val="32"/>
          <w:cs/>
        </w:rPr>
        <w:t>ศึกษา</w:t>
      </w:r>
      <w:r w:rsidR="00B06114">
        <w:rPr>
          <w:rFonts w:ascii="Cordia New" w:hAnsi="Cordia New" w:cs="Cordia New" w:hint="cs"/>
          <w:sz w:val="24"/>
          <w:szCs w:val="32"/>
          <w:cs/>
        </w:rPr>
        <w:t>ชนิดและลักษณะของเนื้อเยื่อพืช โครงสร้างภายในของรากพืชใบเลี้ยงเดี่ยวและรากพืชใบเลี้ยงคู่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โครงสร้างภายในของลำต้นพืชใบเลี้ยงเดี่ยวและลำต้นพืชใบเลี้ยงคู่</w:t>
      </w:r>
      <w:r w:rsidR="00761E06">
        <w:rPr>
          <w:rFonts w:ascii="Cordia New" w:hAnsi="Cordia New" w:cs="Cordia New"/>
          <w:sz w:val="24"/>
          <w:szCs w:val="32"/>
        </w:rPr>
        <w:t xml:space="preserve">  </w:t>
      </w:r>
      <w:r w:rsidR="00761E06">
        <w:rPr>
          <w:rFonts w:ascii="Cordia New" w:hAnsi="Cordia New" w:cs="Cordia New" w:hint="cs"/>
          <w:sz w:val="24"/>
          <w:szCs w:val="32"/>
          <w:cs/>
        </w:rPr>
        <w:t>และโครงสร้างภายในของใบพืชจากการตัดตามขวาง</w:t>
      </w:r>
    </w:p>
    <w:p w14:paraId="727D1BBF" w14:textId="0B3B12CF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  <w:cs/>
        </w:rPr>
      </w:pPr>
      <w:r>
        <w:rPr>
          <w:rFonts w:ascii="Cordia New" w:hAnsi="Cordia New" w:cs="Cordia New"/>
          <w:sz w:val="24"/>
          <w:szCs w:val="32"/>
        </w:rPr>
        <w:tab/>
      </w:r>
      <w:r w:rsidRPr="000773D3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 w:rsidR="00761E06">
        <w:rPr>
          <w:rFonts w:ascii="Cordia New" w:hAnsi="Cordia New" w:cs="Cordia New" w:hint="cs"/>
          <w:sz w:val="24"/>
          <w:szCs w:val="32"/>
          <w:cs/>
        </w:rPr>
        <w:t>การแลกเปลี่ยนแก๊ส การคายน้ำของพืช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กลไกการลำเลียงน้ำและธาตุอาหารของพืช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ความสำคัญของธาตุอาหาร ตัวอย่างธาตุอาหารที่สำคัญที่มีผลต่อการเจริญเติบโตของพืช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และกลไกการลำเลียงอาหารในพืช</w:t>
      </w:r>
    </w:p>
    <w:p w14:paraId="449E71F6" w14:textId="7A268E57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877C6A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 w:rsidR="00761E06">
        <w:rPr>
          <w:rFonts w:ascii="Cordia New" w:hAnsi="Cordia New" w:cs="Cordia New" w:hint="cs"/>
          <w:sz w:val="24"/>
          <w:szCs w:val="32"/>
          <w:cs/>
        </w:rPr>
        <w:t>การทดลองของนักวิทยาศาสตร์ในอดีตเกี่ยวกับกระบวนการสังเคราะห์ด้วยแสง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 xml:space="preserve">ขั้นตอนที่เกิดขึ้นในกระบวนการสังเคราะห์ด้วยแสงของพืช </w:t>
      </w:r>
      <w:r w:rsidR="00761E06" w:rsidRPr="00D819DA">
        <w:rPr>
          <w:rFonts w:ascii="Cordia New" w:hAnsi="Cordia New" w:cs="Cordia New"/>
          <w:sz w:val="32"/>
          <w:szCs w:val="40"/>
        </w:rPr>
        <w:t>C</w:t>
      </w:r>
      <w:r w:rsidR="00761E06" w:rsidRPr="00D819DA">
        <w:rPr>
          <w:rFonts w:ascii="Cordia New" w:hAnsi="Cordia New" w:cs="Cordia New"/>
          <w:sz w:val="32"/>
          <w:szCs w:val="40"/>
          <w:vertAlign w:val="subscript"/>
        </w:rPr>
        <w:t>3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กลไกการตรึงคาร์บอนไดออกไซด์ใน</w:t>
      </w:r>
      <w:r w:rsidR="00761E06" w:rsidRPr="00D819DA">
        <w:rPr>
          <w:rFonts w:ascii="Cordia New" w:hAnsi="Cordia New" w:cs="Cordia New" w:hint="cs"/>
          <w:sz w:val="32"/>
          <w:szCs w:val="32"/>
          <w:cs/>
        </w:rPr>
        <w:t xml:space="preserve">พืช </w:t>
      </w:r>
      <w:r w:rsidR="00761E06" w:rsidRPr="00D819DA">
        <w:rPr>
          <w:rFonts w:ascii="Cordia New" w:hAnsi="Cordia New" w:cs="Cordia New"/>
          <w:sz w:val="32"/>
          <w:szCs w:val="32"/>
        </w:rPr>
        <w:t>C</w:t>
      </w:r>
      <w:r w:rsidR="00761E06" w:rsidRPr="00D819DA">
        <w:rPr>
          <w:rFonts w:ascii="Cordia New" w:hAnsi="Cordia New" w:cs="Cordia New"/>
          <w:sz w:val="32"/>
          <w:szCs w:val="32"/>
          <w:vertAlign w:val="subscript"/>
        </w:rPr>
        <w:t>3</w:t>
      </w:r>
      <w:r w:rsidR="00761E06" w:rsidRPr="00D819DA">
        <w:rPr>
          <w:rFonts w:ascii="Cordia New" w:hAnsi="Cordia New" w:cs="Cordia New" w:hint="cs"/>
          <w:sz w:val="32"/>
          <w:szCs w:val="32"/>
          <w:cs/>
        </w:rPr>
        <w:t xml:space="preserve"> พืช </w:t>
      </w:r>
      <w:r w:rsidR="00761E06" w:rsidRPr="00D819DA">
        <w:rPr>
          <w:rFonts w:ascii="Cordia New" w:hAnsi="Cordia New" w:cs="Cordia New"/>
          <w:sz w:val="32"/>
          <w:szCs w:val="32"/>
        </w:rPr>
        <w:t>C</w:t>
      </w:r>
      <w:r w:rsidR="00761E06" w:rsidRPr="00D819DA">
        <w:rPr>
          <w:rFonts w:ascii="Cordia New" w:hAnsi="Cordia New" w:cs="Cordia New"/>
          <w:sz w:val="32"/>
          <w:szCs w:val="32"/>
          <w:vertAlign w:val="subscript"/>
        </w:rPr>
        <w:t>4</w:t>
      </w:r>
      <w:r w:rsidR="00761E06" w:rsidRPr="00D819DA">
        <w:rPr>
          <w:rFonts w:ascii="Cordia New" w:hAnsi="Cordia New" w:cs="Cordia New"/>
          <w:sz w:val="32"/>
          <w:szCs w:val="32"/>
        </w:rPr>
        <w:t xml:space="preserve"> </w:t>
      </w:r>
      <w:r w:rsidR="00761E06" w:rsidRPr="00D819DA">
        <w:rPr>
          <w:rFonts w:ascii="Cordia New" w:hAnsi="Cordia New" w:cs="Cordia New" w:hint="cs"/>
          <w:sz w:val="32"/>
          <w:szCs w:val="32"/>
          <w:cs/>
        </w:rPr>
        <w:t xml:space="preserve">และพืช </w:t>
      </w:r>
      <w:r w:rsidR="00761E06" w:rsidRPr="00D819DA">
        <w:rPr>
          <w:rFonts w:ascii="Cordia New" w:hAnsi="Cordia New" w:cs="Cordia New"/>
          <w:sz w:val="32"/>
          <w:szCs w:val="32"/>
        </w:rPr>
        <w:t>CAM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รวมทั้งปัจจัยความเข้มของแสง ความเข้มข้นของคาร์บอนไดออกไซด์และอุณหภูมิ ที่มีผลต่อการสังเคราะห์ด้วยแสงของพืช</w:t>
      </w:r>
    </w:p>
    <w:p w14:paraId="0D86C2B6" w14:textId="2831783A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877C6A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 w:rsidR="00761E06">
        <w:rPr>
          <w:rFonts w:ascii="Cordia New" w:hAnsi="Cordia New" w:cs="Cordia New" w:hint="cs"/>
          <w:sz w:val="24"/>
          <w:szCs w:val="32"/>
          <w:cs/>
        </w:rPr>
        <w:t>วัฏจักรชีวิตแบบสลับของพืชดอก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กระบวนการสร้างเซลล์สืบพันธุ์เพศผู้และเพศเมียของพืชดอกและอธิบายการปฏิสนธิของพืชดอก</w:t>
      </w:r>
    </w:p>
    <w:p w14:paraId="05E87984" w14:textId="7AE34DD0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  <w:cs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 w:rsidR="00761E06">
        <w:rPr>
          <w:rFonts w:ascii="Cordia New" w:hAnsi="Cordia New" w:cs="Cordia New" w:hint="cs"/>
          <w:sz w:val="24"/>
          <w:szCs w:val="32"/>
          <w:cs/>
        </w:rPr>
        <w:t>การเกิดเมล็ดและการเกิดผลของพืชดอก โครงสร้างของเมล็ดและผล และยกตัวอย่างการใช้ประโยชน์จากโครงสร้าง</w:t>
      </w:r>
      <w:proofErr w:type="spellStart"/>
      <w:r w:rsidR="00761E06">
        <w:rPr>
          <w:rFonts w:ascii="Cordia New" w:hAnsi="Cordia New" w:cs="Cordia New" w:hint="cs"/>
          <w:sz w:val="24"/>
          <w:szCs w:val="32"/>
          <w:cs/>
        </w:rPr>
        <w:t>ต่างๆ</w:t>
      </w:r>
      <w:proofErr w:type="spellEnd"/>
      <w:r w:rsidR="00761E06">
        <w:rPr>
          <w:rFonts w:ascii="Cordia New" w:hAnsi="Cordia New" w:cs="Cordia New" w:hint="cs"/>
          <w:sz w:val="24"/>
          <w:szCs w:val="32"/>
          <w:cs/>
        </w:rPr>
        <w:t xml:space="preserve"> ของเมล็ดและผล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รวมทั้งปัจจัย</w:t>
      </w:r>
      <w:proofErr w:type="spellStart"/>
      <w:r w:rsidR="00761E06">
        <w:rPr>
          <w:rFonts w:ascii="Cordia New" w:hAnsi="Cordia New" w:cs="Cordia New" w:hint="cs"/>
          <w:sz w:val="24"/>
          <w:szCs w:val="32"/>
          <w:cs/>
        </w:rPr>
        <w:t>ต่างๆ</w:t>
      </w:r>
      <w:proofErr w:type="spellEnd"/>
      <w:r w:rsidR="00761E06">
        <w:rPr>
          <w:rFonts w:ascii="Cordia New" w:hAnsi="Cordia New" w:cs="Cordia New" w:hint="cs"/>
          <w:sz w:val="24"/>
          <w:szCs w:val="32"/>
          <w:cs/>
        </w:rPr>
        <w:t xml:space="preserve"> ที่มีผลต่อการงอกของเมล็ด สภาพพักตัวของเมล็ดและบอกแนวทางในการแก้สภาพพักตัวของเมล็ด</w:t>
      </w:r>
    </w:p>
    <w:p w14:paraId="54D13494" w14:textId="2CB7E347" w:rsidR="00AB76EB" w:rsidRDefault="00AB76EB" w:rsidP="00761E06">
      <w:pPr>
        <w:ind w:firstLine="720"/>
        <w:jc w:val="thaiDistribute"/>
        <w:rPr>
          <w:rFonts w:ascii="Cordia New" w:hAnsi="Cordia New" w:cs="Cordia New"/>
          <w:sz w:val="24"/>
          <w:szCs w:val="32"/>
        </w:rPr>
      </w:pP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lastRenderedPageBreak/>
        <w:t>ศึกษา</w:t>
      </w:r>
      <w:r w:rsidR="00761E06" w:rsidRPr="00761E06">
        <w:rPr>
          <w:rFonts w:ascii="Cordia New" w:hAnsi="Cordia New" w:cs="Cordia New"/>
          <w:sz w:val="24"/>
          <w:szCs w:val="32"/>
          <w:cs/>
        </w:rPr>
        <w:t>บทบาทและหน้าที่ของออกซิน ไซโทไค</w:t>
      </w:r>
      <w:proofErr w:type="spellStart"/>
      <w:r w:rsidR="00761E06" w:rsidRPr="00761E06">
        <w:rPr>
          <w:rFonts w:ascii="Cordia New" w:hAnsi="Cordia New" w:cs="Cordia New"/>
          <w:sz w:val="24"/>
          <w:szCs w:val="32"/>
          <w:cs/>
        </w:rPr>
        <w:t>นิน</w:t>
      </w:r>
      <w:proofErr w:type="spellEnd"/>
      <w:r w:rsidR="00761E06" w:rsidRPr="00761E06">
        <w:rPr>
          <w:rFonts w:ascii="Cordia New" w:hAnsi="Cordia New" w:cs="Cordia New"/>
          <w:sz w:val="24"/>
          <w:szCs w:val="32"/>
          <w:cs/>
        </w:rPr>
        <w:t xml:space="preserve"> จิบเบอ</w:t>
      </w:r>
      <w:proofErr w:type="spellStart"/>
      <w:r w:rsidR="00761E06" w:rsidRPr="00761E06">
        <w:rPr>
          <w:rFonts w:ascii="Cordia New" w:hAnsi="Cordia New" w:cs="Cordia New"/>
          <w:sz w:val="24"/>
          <w:szCs w:val="32"/>
          <w:cs/>
        </w:rPr>
        <w:t>เรลลิน</w:t>
      </w:r>
      <w:proofErr w:type="spellEnd"/>
      <w:r w:rsidR="00761E06" w:rsidRPr="00761E06">
        <w:rPr>
          <w:rFonts w:ascii="Cordia New" w:hAnsi="Cordia New" w:cs="Cordia New"/>
          <w:sz w:val="24"/>
          <w:szCs w:val="32"/>
          <w:cs/>
        </w:rPr>
        <w:t xml:space="preserve"> เอ</w:t>
      </w:r>
      <w:proofErr w:type="spellStart"/>
      <w:r w:rsidR="00761E06" w:rsidRPr="00761E06">
        <w:rPr>
          <w:rFonts w:ascii="Cordia New" w:hAnsi="Cordia New" w:cs="Cordia New"/>
          <w:sz w:val="24"/>
          <w:szCs w:val="32"/>
          <w:cs/>
        </w:rPr>
        <w:t>ทิลีน</w:t>
      </w:r>
      <w:proofErr w:type="spellEnd"/>
      <w:r w:rsidR="00761E06" w:rsidRPr="00761E06">
        <w:rPr>
          <w:rFonts w:ascii="Cordia New" w:hAnsi="Cordia New" w:cs="Cordia New"/>
          <w:sz w:val="24"/>
          <w:szCs w:val="32"/>
          <w:cs/>
        </w:rPr>
        <w:t xml:space="preserve"> และกรดแอบไซซิก แล</w:t>
      </w:r>
      <w:r w:rsidR="00761E06">
        <w:rPr>
          <w:rFonts w:ascii="Cordia New" w:hAnsi="Cordia New" w:cs="Cordia New" w:hint="cs"/>
          <w:sz w:val="24"/>
          <w:szCs w:val="32"/>
          <w:cs/>
        </w:rPr>
        <w:t>ะ</w:t>
      </w:r>
      <w:r w:rsidR="00761E06" w:rsidRPr="00761E06">
        <w:rPr>
          <w:rFonts w:ascii="Cordia New" w:hAnsi="Cordia New" w:cs="Cordia New"/>
          <w:sz w:val="24"/>
          <w:szCs w:val="32"/>
          <w:cs/>
        </w:rPr>
        <w:t>การนำไปใช้ประโยชน์ทางการเกษตร</w:t>
      </w:r>
      <w:r w:rsidR="00761E06">
        <w:rPr>
          <w:rFonts w:ascii="Cordia New" w:hAnsi="Cordia New" w:cs="Cordia New" w:hint="cs"/>
          <w:sz w:val="24"/>
          <w:szCs w:val="32"/>
          <w:cs/>
        </w:rPr>
        <w:t xml:space="preserve"> รวมทั้ง</w:t>
      </w:r>
      <w:r w:rsidR="00761E06" w:rsidRPr="00761E06">
        <w:rPr>
          <w:rFonts w:ascii="Cordia New" w:hAnsi="Cordia New" w:cs="Cordia New"/>
          <w:sz w:val="24"/>
          <w:szCs w:val="32"/>
          <w:cs/>
        </w:rPr>
        <w:t>สิ่งเร้าภายนอกที่มีผลต่อการเจริญเติบโตของพ</w:t>
      </w:r>
      <w:r w:rsidR="00761E06">
        <w:rPr>
          <w:rFonts w:ascii="Cordia New" w:hAnsi="Cordia New" w:cs="Cordia New" w:hint="cs"/>
          <w:sz w:val="24"/>
          <w:szCs w:val="32"/>
          <w:cs/>
        </w:rPr>
        <w:t>ืช</w:t>
      </w:r>
    </w:p>
    <w:p w14:paraId="2596F4A2" w14:textId="2B33BC86" w:rsidR="007927E3" w:rsidRDefault="007927E3" w:rsidP="00761E06">
      <w:pPr>
        <w:ind w:firstLine="720"/>
        <w:jc w:val="thaiDistribute"/>
        <w:rPr>
          <w:rFonts w:ascii="Cordia New" w:hAnsi="Cordia New" w:cs="Cordia New"/>
          <w:sz w:val="24"/>
          <w:szCs w:val="32"/>
        </w:rPr>
      </w:pPr>
      <w:r w:rsidRPr="00BE3D1C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 w:rsidRPr="00BE3D1C">
        <w:rPr>
          <w:rFonts w:ascii="Cordia New" w:hAnsi="Cordia New" w:cs="Cordia New"/>
          <w:sz w:val="24"/>
          <w:szCs w:val="32"/>
          <w:cs/>
        </w:rPr>
        <w:t>พฤติกรรมที่เป็นมาแต่กำเนิดและพฤติกรรมที่เกิดจากการเรียนรู้ของสัตว์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BE3D1C">
        <w:rPr>
          <w:rFonts w:ascii="Cordia New" w:hAnsi="Cordia New" w:cs="Cordia New"/>
          <w:sz w:val="24"/>
          <w:szCs w:val="32"/>
          <w:cs/>
        </w:rPr>
        <w:t>ความสัมพันธ์ระหว่างพฤติกรรมกับวิวัฒนาการของระบบประสาท</w:t>
      </w:r>
      <w:r>
        <w:rPr>
          <w:rFonts w:ascii="Cordia New" w:hAnsi="Cordia New" w:cs="Cordia New" w:hint="cs"/>
          <w:sz w:val="24"/>
          <w:szCs w:val="32"/>
          <w:cs/>
        </w:rPr>
        <w:t xml:space="preserve"> และ</w:t>
      </w:r>
      <w:r w:rsidRPr="00BE3D1C">
        <w:rPr>
          <w:rFonts w:ascii="Cordia New" w:hAnsi="Cordia New" w:cs="Cordia New"/>
          <w:sz w:val="24"/>
          <w:szCs w:val="32"/>
          <w:cs/>
        </w:rPr>
        <w:t>การสื่อสารระหว่างสัตว์ที่ทำให้สัตว์แสดงพฤติกรรม</w:t>
      </w:r>
    </w:p>
    <w:p w14:paraId="78DAFD96" w14:textId="77777777" w:rsidR="00AB76EB" w:rsidRPr="00763DE6" w:rsidRDefault="00AB76EB" w:rsidP="00AB76EB">
      <w:pPr>
        <w:jc w:val="thaiDistribute"/>
        <w:rPr>
          <w:rFonts w:ascii="Cordia New" w:hAnsi="Cordia New" w:cs="Cordia New"/>
          <w:sz w:val="2"/>
          <w:szCs w:val="2"/>
          <w:cs/>
        </w:rPr>
      </w:pPr>
    </w:p>
    <w:p w14:paraId="043F4BF2" w14:textId="4238298C" w:rsidR="00AB76EB" w:rsidRPr="00252F6D" w:rsidRDefault="00AB76EB" w:rsidP="00AB76EB">
      <w:pPr>
        <w:ind w:firstLine="720"/>
        <w:jc w:val="thaiDistribute"/>
        <w:rPr>
          <w:rFonts w:ascii="Cordia New" w:hAnsi="Cordia New" w:cs="Cordia New"/>
          <w:sz w:val="32"/>
          <w:szCs w:val="40"/>
        </w:rPr>
      </w:pPr>
      <w:r w:rsidRPr="00252F6D">
        <w:rPr>
          <w:rFonts w:ascii="Cordia New" w:hAnsi="Cordia New" w:cs="Cordia New"/>
          <w:b/>
          <w:bCs/>
          <w:sz w:val="24"/>
          <w:szCs w:val="32"/>
          <w:cs/>
        </w:rPr>
        <w:t>โดยใช้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กระบวนการวิเคราะห์ทางวิทยาศาสตร์ ได้แก่ การสังเกต การสืบค้นข้อมูล การทดลอง การสื่อความหมายข้อมูล การจำแนกประเภท การตีความหมายข้อมูลและการลงข้อสรุป การวิเคราะห์  การอธิบาย การอภิปราย </w:t>
      </w:r>
      <w:r w:rsidRPr="00252F6D">
        <w:rPr>
          <w:rFonts w:ascii="Cordia New" w:hAnsi="Cordia New" w:cs="Cordia New"/>
          <w:b/>
          <w:bCs/>
          <w:sz w:val="24"/>
          <w:szCs w:val="32"/>
          <w:cs/>
        </w:rPr>
        <w:t>เพื่อ</w:t>
      </w:r>
      <w:r w:rsidRPr="00252F6D">
        <w:rPr>
          <w:rFonts w:ascii="Cordia New" w:hAnsi="Cordia New" w:cs="Cordia New"/>
          <w:sz w:val="24"/>
          <w:szCs w:val="32"/>
          <w:cs/>
        </w:rPr>
        <w:t>ให้เกิดความรู้ความเข้าใจ มีความสามารถใน</w:t>
      </w:r>
      <w:r>
        <w:rPr>
          <w:rFonts w:ascii="Cordia New" w:hAnsi="Cordia New" w:cs="Cordia New" w:hint="cs"/>
          <w:sz w:val="24"/>
          <w:szCs w:val="32"/>
          <w:cs/>
        </w:rPr>
        <w:t>ตัดสินใจและ</w:t>
      </w:r>
      <w:r w:rsidRPr="00252F6D">
        <w:rPr>
          <w:rFonts w:ascii="Cordia New" w:hAnsi="Cordia New" w:cs="Cordia New"/>
          <w:sz w:val="24"/>
          <w:szCs w:val="32"/>
          <w:cs/>
        </w:rPr>
        <w:t>แก้ปัญหา</w:t>
      </w:r>
      <w:r w:rsidRPr="00763DE6">
        <w:rPr>
          <w:rFonts w:ascii="Cordia New" w:hAnsi="Cordia New" w:cs="Cordia New"/>
          <w:b/>
          <w:bCs/>
          <w:sz w:val="24"/>
          <w:szCs w:val="32"/>
          <w:cs/>
        </w:rPr>
        <w:t xml:space="preserve"> </w:t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มีสมรรถนะ</w:t>
      </w:r>
      <w:r>
        <w:rPr>
          <w:rFonts w:ascii="Cordia New" w:hAnsi="Cordia New" w:cs="Cordia New" w:hint="cs"/>
          <w:sz w:val="24"/>
          <w:szCs w:val="32"/>
          <w:cs/>
        </w:rPr>
        <w:t>ความสามารถในด้านการถ่ายทอด</w:t>
      </w:r>
      <w:r w:rsidRPr="00252F6D">
        <w:rPr>
          <w:rFonts w:ascii="Cordia New" w:hAnsi="Cordia New" w:cs="Cordia New"/>
          <w:sz w:val="24"/>
          <w:szCs w:val="32"/>
          <w:cs/>
        </w:rPr>
        <w:t>สิ่งที่เรียนรู้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="00BB61FC">
        <w:rPr>
          <w:rFonts w:ascii="Cordia New" w:hAnsi="Cordia New" w:cs="Cordia New" w:hint="cs"/>
          <w:sz w:val="24"/>
          <w:szCs w:val="32"/>
          <w:cs/>
        </w:rPr>
        <w:t>มี</w:t>
      </w:r>
      <w:r w:rsidR="00BB61FC" w:rsidRPr="00E87310">
        <w:rPr>
          <w:rFonts w:ascii="Cordia New" w:hAnsi="Cordia New" w:cs="Cordia New" w:hint="cs"/>
          <w:b/>
          <w:bCs/>
          <w:sz w:val="24"/>
          <w:szCs w:val="32"/>
          <w:cs/>
        </w:rPr>
        <w:t xml:space="preserve">ทักษะการเรียนรู้ในศตวรรษที่ </w:t>
      </w:r>
      <w:r w:rsidR="00BB61FC" w:rsidRPr="00E87310">
        <w:rPr>
          <w:rFonts w:ascii="Cordia New" w:hAnsi="Cordia New" w:cs="Cordia New"/>
          <w:b/>
          <w:bCs/>
          <w:sz w:val="32"/>
          <w:szCs w:val="40"/>
        </w:rPr>
        <w:t>21</w:t>
      </w:r>
      <w:r w:rsidR="00BB61FC"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252F6D">
        <w:rPr>
          <w:rFonts w:ascii="Cordia New" w:hAnsi="Cordia New" w:cs="Cordia New"/>
          <w:sz w:val="24"/>
          <w:szCs w:val="32"/>
          <w:cs/>
        </w:rPr>
        <w:t>และสามาร</w:t>
      </w:r>
      <w:r>
        <w:rPr>
          <w:rFonts w:ascii="Cordia New" w:hAnsi="Cordia New" w:cs="Cordia New" w:hint="cs"/>
          <w:sz w:val="24"/>
          <w:szCs w:val="32"/>
          <w:cs/>
        </w:rPr>
        <w:t>ถประยุกต์ใช้</w:t>
      </w:r>
      <w:r w:rsidRPr="00252F6D">
        <w:rPr>
          <w:rFonts w:ascii="Cordia New" w:hAnsi="Cordia New" w:cs="Cordia New"/>
          <w:sz w:val="24"/>
          <w:szCs w:val="32"/>
          <w:cs/>
        </w:rPr>
        <w:t>ความรู้</w:t>
      </w:r>
      <w:r>
        <w:rPr>
          <w:rFonts w:ascii="Cordia New" w:hAnsi="Cordia New" w:cs="Cordia New" w:hint="cs"/>
          <w:sz w:val="24"/>
          <w:szCs w:val="32"/>
          <w:cs/>
        </w:rPr>
        <w:t>ที่ได้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ในชีวิตประจำวัน </w:t>
      </w:r>
      <w:r w:rsidRPr="00C65CAA">
        <w:rPr>
          <w:rFonts w:ascii="Cordia New" w:hAnsi="Cordia New" w:cs="Cordia New"/>
          <w:b/>
          <w:bCs/>
          <w:sz w:val="24"/>
          <w:szCs w:val="32"/>
          <w:cs/>
        </w:rPr>
        <w:t>พร้อมทั้ง</w:t>
      </w:r>
      <w:r w:rsidRPr="00252F6D">
        <w:rPr>
          <w:rFonts w:ascii="Cordia New" w:hAnsi="Cordia New" w:cs="Cordia New"/>
          <w:sz w:val="24"/>
          <w:szCs w:val="32"/>
          <w:cs/>
        </w:rPr>
        <w:t>มีความ</w:t>
      </w:r>
      <w:r>
        <w:rPr>
          <w:rFonts w:ascii="Cordia New" w:hAnsi="Cordia New" w:cs="Cordia New" w:hint="cs"/>
          <w:sz w:val="24"/>
          <w:szCs w:val="32"/>
          <w:cs/>
        </w:rPr>
        <w:t xml:space="preserve">รับผิดชอบ </w:t>
      </w:r>
      <w:r w:rsidRPr="00252F6D">
        <w:rPr>
          <w:rFonts w:ascii="Cordia New" w:hAnsi="Cordia New" w:cs="Cordia New"/>
          <w:sz w:val="24"/>
          <w:szCs w:val="32"/>
          <w:cs/>
        </w:rPr>
        <w:t>ซื่อสัตย์สุจริต ใฝ่รู้ใฝ่เรียน มุ่งมั่นในการทำงาน มีวินัย มีจิตสาธารณะ  รักความเป็นไทย มีค่านิยมที่เหมาะสม อยู่อย่างพอเพียง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252F6D">
        <w:rPr>
          <w:rFonts w:ascii="Cordia New" w:hAnsi="Cordia New" w:cs="Cordia New"/>
          <w:sz w:val="24"/>
          <w:szCs w:val="32"/>
          <w:cs/>
        </w:rPr>
        <w:t>และเป็นสุภาพบุรุษอัสสัมชัญ</w:t>
      </w:r>
    </w:p>
    <w:p w14:paraId="69AA04CF" w14:textId="77777777" w:rsidR="00F36E1E" w:rsidRDefault="00F36E1E"/>
    <w:sectPr w:rsidR="00F36E1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3124F" w14:textId="77777777" w:rsidR="00DD7BA8" w:rsidRDefault="00DD7BA8" w:rsidP="0059340C">
      <w:pPr>
        <w:spacing w:after="0" w:line="240" w:lineRule="auto"/>
      </w:pPr>
      <w:r>
        <w:separator/>
      </w:r>
    </w:p>
  </w:endnote>
  <w:endnote w:type="continuationSeparator" w:id="0">
    <w:p w14:paraId="6F43A152" w14:textId="77777777" w:rsidR="00DD7BA8" w:rsidRDefault="00DD7BA8" w:rsidP="0059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147672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  <w:szCs w:val="36"/>
      </w:rPr>
    </w:sdtEndPr>
    <w:sdtContent>
      <w:p w14:paraId="0B47A75B" w14:textId="3A147323" w:rsidR="0059340C" w:rsidRPr="0059340C" w:rsidRDefault="0059340C">
        <w:pPr>
          <w:pStyle w:val="Footer"/>
          <w:jc w:val="right"/>
          <w:rPr>
            <w:rFonts w:asciiTheme="minorBidi" w:hAnsiTheme="minorBidi"/>
            <w:sz w:val="28"/>
            <w:szCs w:val="36"/>
          </w:rPr>
        </w:pPr>
        <w:r w:rsidRPr="0059340C">
          <w:rPr>
            <w:rFonts w:asciiTheme="minorBidi" w:hAnsiTheme="minorBidi"/>
            <w:sz w:val="28"/>
            <w:szCs w:val="36"/>
          </w:rPr>
          <w:fldChar w:fldCharType="begin"/>
        </w:r>
        <w:r w:rsidRPr="0059340C">
          <w:rPr>
            <w:rFonts w:asciiTheme="minorBidi" w:hAnsiTheme="minorBidi"/>
            <w:sz w:val="28"/>
            <w:szCs w:val="36"/>
          </w:rPr>
          <w:instrText xml:space="preserve"> PAGE   \* MERGEFORMAT </w:instrText>
        </w:r>
        <w:r w:rsidRPr="0059340C">
          <w:rPr>
            <w:rFonts w:asciiTheme="minorBidi" w:hAnsiTheme="minorBidi"/>
            <w:sz w:val="28"/>
            <w:szCs w:val="36"/>
          </w:rPr>
          <w:fldChar w:fldCharType="separate"/>
        </w:r>
        <w:r w:rsidRPr="0059340C">
          <w:rPr>
            <w:rFonts w:asciiTheme="minorBidi" w:hAnsiTheme="minorBidi"/>
            <w:noProof/>
            <w:sz w:val="28"/>
            <w:szCs w:val="36"/>
          </w:rPr>
          <w:t>2</w:t>
        </w:r>
        <w:r w:rsidRPr="0059340C">
          <w:rPr>
            <w:rFonts w:asciiTheme="minorBidi" w:hAnsiTheme="minorBidi"/>
            <w:noProof/>
            <w:sz w:val="28"/>
            <w:szCs w:val="36"/>
          </w:rPr>
          <w:fldChar w:fldCharType="end"/>
        </w:r>
      </w:p>
    </w:sdtContent>
  </w:sdt>
  <w:p w14:paraId="67FF416C" w14:textId="77777777" w:rsidR="0059340C" w:rsidRDefault="00593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CB8AB" w14:textId="77777777" w:rsidR="00DD7BA8" w:rsidRDefault="00DD7BA8" w:rsidP="0059340C">
      <w:pPr>
        <w:spacing w:after="0" w:line="240" w:lineRule="auto"/>
      </w:pPr>
      <w:r>
        <w:separator/>
      </w:r>
    </w:p>
  </w:footnote>
  <w:footnote w:type="continuationSeparator" w:id="0">
    <w:p w14:paraId="0E91BCA2" w14:textId="77777777" w:rsidR="00DD7BA8" w:rsidRDefault="00DD7BA8" w:rsidP="00593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6B73"/>
    <w:multiLevelType w:val="hybridMultilevel"/>
    <w:tmpl w:val="B11E8362"/>
    <w:lvl w:ilvl="0" w:tplc="BFD875B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80B6B"/>
    <w:multiLevelType w:val="hybridMultilevel"/>
    <w:tmpl w:val="C8F03696"/>
    <w:lvl w:ilvl="0" w:tplc="943EB7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EB"/>
    <w:rsid w:val="00166C06"/>
    <w:rsid w:val="002B765A"/>
    <w:rsid w:val="00452245"/>
    <w:rsid w:val="00453FE6"/>
    <w:rsid w:val="004C3DC2"/>
    <w:rsid w:val="005172F0"/>
    <w:rsid w:val="00521E08"/>
    <w:rsid w:val="0059340C"/>
    <w:rsid w:val="00632331"/>
    <w:rsid w:val="006601A6"/>
    <w:rsid w:val="006809C8"/>
    <w:rsid w:val="006C3722"/>
    <w:rsid w:val="006C4806"/>
    <w:rsid w:val="00761E06"/>
    <w:rsid w:val="007927E3"/>
    <w:rsid w:val="007B0558"/>
    <w:rsid w:val="00810DFC"/>
    <w:rsid w:val="00861D39"/>
    <w:rsid w:val="00877970"/>
    <w:rsid w:val="00A85494"/>
    <w:rsid w:val="00AB76EB"/>
    <w:rsid w:val="00B06114"/>
    <w:rsid w:val="00BB4CCB"/>
    <w:rsid w:val="00BB61FC"/>
    <w:rsid w:val="00C81E6D"/>
    <w:rsid w:val="00D819DA"/>
    <w:rsid w:val="00DB5548"/>
    <w:rsid w:val="00DD7BA8"/>
    <w:rsid w:val="00E87310"/>
    <w:rsid w:val="00F05E6F"/>
    <w:rsid w:val="00F36E1E"/>
    <w:rsid w:val="00F518FC"/>
    <w:rsid w:val="00F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B7A3"/>
  <w15:chartTrackingRefBased/>
  <w15:docId w15:val="{50BAB9A3-37AF-4ECA-8EC6-E389ADB9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40C"/>
  </w:style>
  <w:style w:type="paragraph" w:styleId="Footer">
    <w:name w:val="footer"/>
    <w:basedOn w:val="Normal"/>
    <w:link w:val="FooterChar"/>
    <w:uiPriority w:val="99"/>
    <w:unhideWhenUsed/>
    <w:rsid w:val="00593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F55A-4EE7-48F2-98B5-B468385E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2019-06-19T17:22:00Z</cp:lastPrinted>
  <dcterms:created xsi:type="dcterms:W3CDTF">2019-12-11T15:54:00Z</dcterms:created>
  <dcterms:modified xsi:type="dcterms:W3CDTF">2020-01-03T18:57:00Z</dcterms:modified>
</cp:coreProperties>
</file>