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0B7" w:rsidRDefault="00E454D9" w:rsidP="00E454D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54D9"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:rsidR="00E454D9" w:rsidRPr="00E454D9" w:rsidRDefault="00E454D9" w:rsidP="00E454D9">
      <w:pPr>
        <w:pStyle w:val="NoSpacing"/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454D9" w:rsidRDefault="00E454D9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กลุ่มสาระการเรียนรู้วิทยาศาสตร์และเทคโนโลยี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ระดับชั้นมัธยมศึกษาปีที่ 5</w:t>
      </w:r>
      <w:r w:rsidR="0023239E">
        <w:rPr>
          <w:rFonts w:ascii="TH SarabunPSK" w:hAnsi="TH SarabunPSK" w:cs="TH SarabunPSK" w:hint="cs"/>
          <w:b/>
          <w:bCs/>
          <w:sz w:val="32"/>
          <w:szCs w:val="32"/>
          <w:cs/>
        </w:rPr>
        <w:t>/4-5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AF0D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</w:t>
      </w: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ว30203 </w:t>
      </w:r>
      <w:r w:rsidR="00AF0D56">
        <w:rPr>
          <w:rFonts w:ascii="TH SarabunPSK" w:hAnsi="TH SarabunPSK" w:cs="TH SarabunPSK" w:hint="cs"/>
          <w:b/>
          <w:bCs/>
          <w:sz w:val="32"/>
          <w:szCs w:val="32"/>
          <w:cs/>
        </w:rPr>
        <w:t>ไฟฟ้าและแม่เหล็ก</w:t>
      </w:r>
    </w:p>
    <w:p w:rsidR="00E454D9" w:rsidRPr="00D651DB" w:rsidRDefault="00E454D9" w:rsidP="00E454D9">
      <w:pPr>
        <w:pStyle w:val="NoSpacing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Style w:val="TableGrid"/>
        <w:tblW w:w="14302" w:type="dxa"/>
        <w:tblLook w:val="04A0" w:firstRow="1" w:lastRow="0" w:firstColumn="1" w:lastColumn="0" w:noHBand="0" w:noVBand="1"/>
      </w:tblPr>
      <w:tblGrid>
        <w:gridCol w:w="5372"/>
        <w:gridCol w:w="1417"/>
        <w:gridCol w:w="2410"/>
        <w:gridCol w:w="3260"/>
        <w:gridCol w:w="1843"/>
      </w:tblGrid>
      <w:tr w:rsidR="00835819" w:rsidTr="00583D1D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Key Word</w:t>
            </w:r>
          </w:p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</w:t>
            </w:r>
          </w:p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ทักษะการเรียนรู้ในศตวรรษที่21/</w:t>
            </w:r>
          </w:p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คุณลักษณะอันพึงประสงค์</w:t>
            </w:r>
          </w:p>
        </w:tc>
      </w:tr>
      <w:tr w:rsidR="001C1D08" w:rsidTr="003923A7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D08" w:rsidRDefault="001C1D0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3D95">
              <w:rPr>
                <w:rFonts w:ascii="TH SarabunPSK" w:hAnsi="TH SarabunPSK" w:cs="TH SarabunPSK"/>
                <w:sz w:val="30"/>
                <w:szCs w:val="30"/>
              </w:rPr>
              <w:t xml:space="preserve">1) </w:t>
            </w:r>
            <w:r w:rsidRPr="003B3D95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อธิบายการเคลื่อนที่ของอิเล็กตรอนอิสระและกระแสไฟฟ้าในลวดตัวนำ ความสัมพันธ์ระหว่างกระแสไฟฟ้าในลวดตัวนำกับความเร็วลอยเลื่อนของอิเล็กตรอนอิสระ ความหนาแน่นของอิเล็กตรอนในลวดนำ และคำนวณปริมาณต่างๆที่เกี่ยวข้อง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D08" w:rsidRPr="00A36A36" w:rsidRDefault="001C1D08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 - </w:t>
            </w: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>อธิบาย</w:t>
            </w:r>
          </w:p>
          <w:p w:rsidR="001C1D08" w:rsidRPr="00A36A36" w:rsidRDefault="001C1D08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 - </w:t>
            </w: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>คำนวณ</w:t>
            </w:r>
          </w:p>
          <w:p w:rsidR="001C1D08" w:rsidRPr="00A36A36" w:rsidRDefault="001C1D0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1D08" w:rsidRPr="001C1D08" w:rsidRDefault="001C1D0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1C1D08" w:rsidRPr="001C1D08" w:rsidRDefault="001C1D08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="0075200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1C1D08" w:rsidRPr="001C1D08" w:rsidRDefault="001C1D08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="0075200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1C1D08" w:rsidRDefault="001C1D08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="0075200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1C1D08" w:rsidRPr="001C1D08" w:rsidRDefault="001C1D08" w:rsidP="001C1D08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1C1D08" w:rsidRPr="001C1D08" w:rsidRDefault="001C1D0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1C1D08" w:rsidRPr="001C1D08" w:rsidRDefault="001C1D0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643D17" w:rsidRPr="001C1D08" w:rsidRDefault="00643D17" w:rsidP="00643D1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643D17" w:rsidRDefault="00643D17" w:rsidP="00643D17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การสังเกต การสืบค้นข้อมูล การทดลอง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การวิเคราะห์ การอธิบาย </w:t>
            </w:r>
          </w:p>
          <w:p w:rsidR="00643D17" w:rsidRDefault="00643D17" w:rsidP="00643D1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การอภิปราย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1C1D08" w:rsidRPr="001C1D08" w:rsidRDefault="001C1D0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1C1D08" w:rsidRPr="001C1D08" w:rsidRDefault="001C1D0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1C1D08" w:rsidRPr="001C1D08" w:rsidRDefault="001C1D0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1D08" w:rsidRPr="001C1D08" w:rsidRDefault="001C1D0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</w:t>
            </w:r>
          </w:p>
          <w:p w:rsidR="001C1D08" w:rsidRPr="001C1D08" w:rsidRDefault="001C1D08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z w:val="30"/>
                <w:szCs w:val="30"/>
              </w:rPr>
              <w:t xml:space="preserve">  - 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:rsidR="001C1D08" w:rsidRPr="001C1D08" w:rsidRDefault="001C1D08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1D08" w:rsidRDefault="001C1D08" w:rsidP="001C1D08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:rsidR="001C1D08" w:rsidRDefault="001C1D08" w:rsidP="001C1D08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มุ่งมั่นทำงาน </w:t>
            </w:r>
          </w:p>
          <w:p w:rsidR="001C1D08" w:rsidRDefault="001C1D0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มีวินัย</w:t>
            </w:r>
          </w:p>
        </w:tc>
      </w:tr>
      <w:tr w:rsidR="003C65BE" w:rsidTr="003923A7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5BE" w:rsidRPr="003B3D95" w:rsidRDefault="003C65BE" w:rsidP="003B2B52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3B3D95">
              <w:rPr>
                <w:rFonts w:ascii="TH SarabunPSK" w:hAnsi="TH SarabunPSK" w:cs="TH SarabunPSK"/>
                <w:sz w:val="30"/>
                <w:szCs w:val="30"/>
                <w:cs/>
              </w:rPr>
              <w:t>2) ทดลองและอธิบายกฎของโอห์ม อธิบายความสัมพันธ์ระหว่างความต้านทานกับความยาวพื้นที่หน้าตัด และสภาพความต้านทานของตัวนำโลหะที่อุณหภูมิคงตัว และคำนวณความต้านทานสมมูลเมื่อนำตัวต้านทานมาต่อกันแบบอนุกรมและขนาน</w:t>
            </w:r>
          </w:p>
          <w:p w:rsidR="003C65BE" w:rsidRPr="003B2B52" w:rsidRDefault="003C65BE" w:rsidP="00E454D9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5BE" w:rsidRPr="003B2B52" w:rsidRDefault="003C65BE" w:rsidP="003B2B52">
            <w:pPr>
              <w:pStyle w:val="NoSpacing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B2B52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3B2B52">
              <w:rPr>
                <w:rFonts w:ascii="TH SarabunPSK" w:hAnsi="TH SarabunPSK" w:cs="TH SarabunPSK"/>
                <w:sz w:val="30"/>
                <w:szCs w:val="30"/>
                <w:cs/>
              </w:rPr>
              <w:t>ทดลอง</w:t>
            </w:r>
            <w:r w:rsidRPr="003B2B52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</w:p>
          <w:p w:rsidR="003C65BE" w:rsidRPr="003B2B52" w:rsidRDefault="003C65BE" w:rsidP="003B2B52">
            <w:pPr>
              <w:pStyle w:val="NoSpacing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B2B52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3B2B52">
              <w:rPr>
                <w:rFonts w:ascii="TH SarabunPSK" w:hAnsi="TH SarabunPSK" w:cs="TH SarabunPSK"/>
                <w:sz w:val="30"/>
                <w:szCs w:val="30"/>
                <w:cs/>
              </w:rPr>
              <w:t>อธิบาย</w:t>
            </w:r>
          </w:p>
          <w:p w:rsidR="003C65BE" w:rsidRPr="003B2B52" w:rsidRDefault="003C65BE" w:rsidP="003B2B52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2B52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3B2B52">
              <w:rPr>
                <w:rFonts w:ascii="TH SarabunPSK" w:hAnsi="TH SarabunPSK" w:cs="TH SarabunPSK"/>
                <w:sz w:val="30"/>
                <w:szCs w:val="30"/>
                <w:cs/>
              </w:rPr>
              <w:t>คำนวณ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C65BE" w:rsidRDefault="003C65BE" w:rsidP="00E454D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C65BE" w:rsidRDefault="003C65BE" w:rsidP="00E454D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C65BE" w:rsidRDefault="003C65BE" w:rsidP="00E454D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C65BE" w:rsidTr="003923A7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7518" w:rsidRDefault="003C65BE" w:rsidP="00E454D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3B3D95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3B3D95">
              <w:rPr>
                <w:rFonts w:ascii="TH SarabunPSK" w:hAnsi="TH SarabunPSK" w:cs="TH SarabunPSK"/>
                <w:sz w:val="30"/>
                <w:szCs w:val="30"/>
                <w:cs/>
              </w:rPr>
              <w:t>) ทดลองและคำนวณอีเอ็มเอฟสมมูลจากการต่อแบตเตอรี่แบบอนุกรมและแบบขนาน รวมทั้งคำนวณปริมาณต่างๆ ที่เกี่ยวข้อง</w:t>
            </w:r>
          </w:p>
          <w:p w:rsidR="003C65BE" w:rsidRDefault="003C65BE" w:rsidP="00E454D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3B3D95">
              <w:rPr>
                <w:rFonts w:ascii="TH SarabunPSK" w:hAnsi="TH SarabunPSK" w:cs="TH SarabunPSK"/>
                <w:sz w:val="30"/>
                <w:szCs w:val="30"/>
                <w:cs/>
              </w:rPr>
              <w:t>ในวงจรไฟฟ้ากระแสตรงซึ่งประกอบด้วยแบตเตอรี่และตัวต้านทาน</w:t>
            </w:r>
          </w:p>
          <w:p w:rsidR="003C65BE" w:rsidRPr="003B2B52" w:rsidRDefault="003C65BE" w:rsidP="00E454D9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5BE" w:rsidRPr="003B2B52" w:rsidRDefault="003C65BE" w:rsidP="003B2B52">
            <w:pPr>
              <w:pStyle w:val="NoSpacing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B2B52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3B2B52">
              <w:rPr>
                <w:rFonts w:ascii="TH SarabunPSK" w:hAnsi="TH SarabunPSK" w:cs="TH SarabunPSK"/>
                <w:sz w:val="30"/>
                <w:szCs w:val="30"/>
                <w:cs/>
              </w:rPr>
              <w:t>ทดลอง</w:t>
            </w:r>
            <w:r w:rsidRPr="003B2B52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</w:p>
          <w:p w:rsidR="003C65BE" w:rsidRDefault="003C65BE" w:rsidP="003B2B52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2B52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3B2B52">
              <w:rPr>
                <w:rFonts w:ascii="TH SarabunPSK" w:hAnsi="TH SarabunPSK" w:cs="TH SarabunPSK"/>
                <w:sz w:val="30"/>
                <w:szCs w:val="30"/>
                <w:cs/>
              </w:rPr>
              <w:t>คำนวณ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C65BE" w:rsidRDefault="003C65BE" w:rsidP="00E454D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C65BE" w:rsidRDefault="003C65BE" w:rsidP="00E454D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C65BE" w:rsidRDefault="003C65BE" w:rsidP="00E454D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C65BE" w:rsidTr="003923A7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5BE" w:rsidRPr="003B3D95" w:rsidRDefault="003C65BE" w:rsidP="003B2B52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3B3D95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3B3D95">
              <w:rPr>
                <w:rFonts w:ascii="TH SarabunPSK" w:hAnsi="TH SarabunPSK" w:cs="TH SarabunPSK"/>
                <w:sz w:val="30"/>
                <w:szCs w:val="30"/>
                <w:cs/>
              </w:rPr>
              <w:t>) ทดลอง อธิบายและคำนวณอีเอ็มเอฟของแหล่งกำเนิดไฟฟ้ากระแสตรง รวมทั้งอธิบายและคำนวณพลังงานไฟฟ้าและกำลังไฟฟ้า</w:t>
            </w:r>
          </w:p>
          <w:p w:rsidR="003C65BE" w:rsidRPr="003B2B52" w:rsidRDefault="003C65BE" w:rsidP="00E454D9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5BE" w:rsidRPr="003B2B52" w:rsidRDefault="003C65BE" w:rsidP="003B2B52">
            <w:pPr>
              <w:pStyle w:val="NoSpacing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B2B52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3B2B52">
              <w:rPr>
                <w:rFonts w:ascii="TH SarabunPSK" w:hAnsi="TH SarabunPSK" w:cs="TH SarabunPSK"/>
                <w:sz w:val="30"/>
                <w:szCs w:val="30"/>
                <w:cs/>
              </w:rPr>
              <w:t>ทดลอง</w:t>
            </w:r>
            <w:r w:rsidRPr="003B2B52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</w:p>
          <w:p w:rsidR="003C65BE" w:rsidRPr="003B2B52" w:rsidRDefault="003C65BE" w:rsidP="003B2B52">
            <w:pPr>
              <w:pStyle w:val="NoSpacing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B2B52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3B2B52">
              <w:rPr>
                <w:rFonts w:ascii="TH SarabunPSK" w:hAnsi="TH SarabunPSK" w:cs="TH SarabunPSK"/>
                <w:sz w:val="30"/>
                <w:szCs w:val="30"/>
                <w:cs/>
              </w:rPr>
              <w:t>อธิบาย</w:t>
            </w:r>
          </w:p>
          <w:p w:rsidR="003C65BE" w:rsidRDefault="003C65BE" w:rsidP="003B2B52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2B52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3B2B52">
              <w:rPr>
                <w:rFonts w:ascii="TH SarabunPSK" w:hAnsi="TH SarabunPSK" w:cs="TH SarabunPSK"/>
                <w:sz w:val="30"/>
                <w:szCs w:val="30"/>
                <w:cs/>
              </w:rPr>
              <w:t>คำนวณ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C65BE" w:rsidRDefault="003C65BE" w:rsidP="00E454D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C65BE" w:rsidRDefault="003C65BE" w:rsidP="00E454D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C65BE" w:rsidRDefault="003C65BE" w:rsidP="00E454D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C65BE" w:rsidTr="003923A7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5BE" w:rsidRPr="003B3D95" w:rsidRDefault="003C65BE" w:rsidP="00D651DB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3B3D95">
              <w:rPr>
                <w:rFonts w:ascii="TH SarabunPSK" w:hAnsi="TH SarabunPSK" w:cs="TH SarabunPSK"/>
                <w:sz w:val="30"/>
                <w:szCs w:val="30"/>
                <w:cs/>
              </w:rPr>
              <w:t>5) อธิบายการเปลี่ยนแปลงพลังงานทดแทนเป็นพลังงานไฟฟ้า รวมทั้งสืบค้นและอภิปรายเกี่ยวกับเทคโนโลยี ที่นำมาแก้ปัญหา หรือตอบสนองความต้องการทางด้านพลังงานไฟฟ้า โดยเน้นด้านประสิทธิภาพและความคุ้มค่าด้านค่าใช้จ่าย</w:t>
            </w:r>
          </w:p>
          <w:p w:rsidR="003C65BE" w:rsidRPr="00D651DB" w:rsidRDefault="003C65BE" w:rsidP="003B2B52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5BE" w:rsidRPr="003B2B52" w:rsidRDefault="003C65BE" w:rsidP="003C65BE">
            <w:pPr>
              <w:pStyle w:val="NoSpacing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B2B52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  <w:r w:rsidRPr="003B2B52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</w:p>
          <w:p w:rsidR="003C65BE" w:rsidRPr="003B2B52" w:rsidRDefault="003C65BE" w:rsidP="003C65BE">
            <w:pPr>
              <w:pStyle w:val="NoSpacing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B2B52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สืบค้น</w:t>
            </w:r>
          </w:p>
          <w:p w:rsidR="003C65BE" w:rsidRPr="003B2B52" w:rsidRDefault="003C65BE" w:rsidP="003C65BE">
            <w:pPr>
              <w:pStyle w:val="NoSpacing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B2B52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อภิปราย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5BE" w:rsidRDefault="003C65BE" w:rsidP="00E454D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5BE" w:rsidRDefault="003C65BE" w:rsidP="00E454D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5BE" w:rsidRDefault="003C65BE" w:rsidP="00E454D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35819" w:rsidRDefault="00835819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A36A36" w:rsidRDefault="00A36A36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4444" w:type="dxa"/>
        <w:tblLook w:val="04A0" w:firstRow="1" w:lastRow="0" w:firstColumn="1" w:lastColumn="0" w:noHBand="0" w:noVBand="1"/>
      </w:tblPr>
      <w:tblGrid>
        <w:gridCol w:w="5372"/>
        <w:gridCol w:w="1417"/>
        <w:gridCol w:w="2410"/>
        <w:gridCol w:w="3402"/>
        <w:gridCol w:w="1843"/>
      </w:tblGrid>
      <w:tr w:rsidR="007F3B1A" w:rsidTr="00583D1D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ผลการเรียนรู้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Key Word</w:t>
            </w:r>
          </w:p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</w:t>
            </w:r>
          </w:p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ทักษะการเรียนรู้ในศตวรรษที่21/</w:t>
            </w:r>
          </w:p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คุณลักษณะอันพึงประสงค์</w:t>
            </w:r>
          </w:p>
        </w:tc>
      </w:tr>
      <w:tr w:rsidR="00EF0CF3" w:rsidTr="00057621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0CF3" w:rsidRPr="003B3D95" w:rsidRDefault="00EF0CF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3B3D95">
              <w:rPr>
                <w:rFonts w:ascii="TH SarabunPSK" w:hAnsi="TH SarabunPSK" w:cs="TH SarabunPSK"/>
                <w:sz w:val="30"/>
                <w:szCs w:val="30"/>
                <w:cs/>
              </w:rPr>
              <w:t>6) สังเกตเส้นสนามแม่เหล็ก อธิบายและคำนวณฟลักซ์แม่เหล็กในบริเวณที่กำหนด รวมทั้งสังเกต และอธิบายสนามแม่เหล็กที่เกิดจากกระแสไฟฟ้าในลวดตัวนำเส้นตรง และโซลีนอยด์</w:t>
            </w:r>
          </w:p>
          <w:p w:rsidR="00EF0CF3" w:rsidRPr="007F3B1A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0CF3" w:rsidRPr="007F3B1A" w:rsidRDefault="00EF0CF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3B1A">
              <w:rPr>
                <w:rFonts w:ascii="TH SarabunPSK" w:hAnsi="TH SarabunPSK" w:cs="TH SarabunPSK"/>
                <w:sz w:val="30"/>
                <w:szCs w:val="30"/>
              </w:rPr>
              <w:t xml:space="preserve"> - </w:t>
            </w:r>
            <w:r w:rsidRPr="007F3B1A">
              <w:rPr>
                <w:rFonts w:ascii="TH SarabunPSK" w:hAnsi="TH SarabunPSK" w:cs="TH SarabunPSK"/>
                <w:sz w:val="30"/>
                <w:szCs w:val="30"/>
                <w:cs/>
              </w:rPr>
              <w:t>สังเกต</w:t>
            </w:r>
          </w:p>
          <w:p w:rsidR="00EF0CF3" w:rsidRPr="007F3B1A" w:rsidRDefault="00EF0CF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3B1A">
              <w:rPr>
                <w:rFonts w:ascii="TH SarabunPSK" w:hAnsi="TH SarabunPSK" w:cs="TH SarabunPSK"/>
                <w:sz w:val="30"/>
                <w:szCs w:val="30"/>
              </w:rPr>
              <w:t xml:space="preserve"> - </w:t>
            </w:r>
            <w:r w:rsidRPr="007F3B1A"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</w:t>
            </w:r>
          </w:p>
          <w:p w:rsidR="00EF0CF3" w:rsidRPr="007F3B1A" w:rsidRDefault="00EF0CF3" w:rsidP="00EF0CF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7F3B1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- </w:t>
            </w:r>
            <w:r w:rsidRPr="007F3B1A">
              <w:rPr>
                <w:rFonts w:ascii="TH SarabunPSK" w:hAnsi="TH SarabunPSK" w:cs="TH SarabunPSK" w:hint="cs"/>
                <w:sz w:val="30"/>
                <w:szCs w:val="30"/>
                <w:cs/>
              </w:rPr>
              <w:t>คำนวณ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="0075200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="0075200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EF0CF3" w:rsidRDefault="00EF0CF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="0075200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643D17" w:rsidRPr="001C1D08" w:rsidRDefault="00643D17" w:rsidP="00643D1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643D17" w:rsidRDefault="00643D17" w:rsidP="00643D17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การสังเกต การสืบค้นข้อมูล การทดลอง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การวิเคราะห์ การอธิบาย </w:t>
            </w:r>
          </w:p>
          <w:p w:rsidR="00643D17" w:rsidRDefault="00643D17" w:rsidP="00643D1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การอภิปราย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EF0CF3" w:rsidRPr="00DB5051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</w:t>
            </w: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z w:val="30"/>
                <w:szCs w:val="30"/>
              </w:rPr>
              <w:t xml:space="preserve">  - 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0CF3" w:rsidRDefault="00EF0CF3" w:rsidP="00EF0CF3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:rsidR="00EF0CF3" w:rsidRDefault="00EF0CF3" w:rsidP="00EF0CF3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มุ่งมั่นทำงาน </w:t>
            </w:r>
          </w:p>
          <w:p w:rsidR="00EF0CF3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มีวินัย</w:t>
            </w:r>
          </w:p>
        </w:tc>
      </w:tr>
      <w:tr w:rsidR="007F3B1A" w:rsidTr="00057621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B1A" w:rsidRPr="003B3D95" w:rsidRDefault="007F3B1A" w:rsidP="007F3B1A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3B3D95">
              <w:rPr>
                <w:rFonts w:ascii="TH SarabunPSK" w:hAnsi="TH SarabunPSK" w:cs="TH SarabunPSK"/>
                <w:sz w:val="30"/>
                <w:szCs w:val="30"/>
                <w:cs/>
              </w:rPr>
              <w:t>7) อธิบายและคำนวณแรงแม่เหล็กที่กระทำต่ออนุภาคที่มีประจุไฟฟ้าเคลื่อนที่ในสนามแม่เหล็ก แรงแม่เหล็กที่กระทำต่อเส้นลวดที่มีกระแสไฟฟ้าผ่านและวางในสนามแม่เหล็ก รัศมีความโค้งของการเคลื่อนที่เมื่อประจุไฟฟ้าเคลื่อนที่ตั้งฉากกับสนามแม่เหล็ก รวมทั้งอธิบายแรงระหว่างเส้นลวดตัวนำคู่ขนานที่มีกระแสไฟฟ้าผ่าน</w:t>
            </w:r>
          </w:p>
          <w:p w:rsidR="007F3B1A" w:rsidRPr="003B2B52" w:rsidRDefault="007F3B1A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B1A" w:rsidRPr="003B2B52" w:rsidRDefault="007F3B1A" w:rsidP="00057621">
            <w:pPr>
              <w:pStyle w:val="NoSpacing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B2B52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3B2B52">
              <w:rPr>
                <w:rFonts w:ascii="TH SarabunPSK" w:hAnsi="TH SarabunPSK" w:cs="TH SarabunPSK"/>
                <w:sz w:val="30"/>
                <w:szCs w:val="30"/>
                <w:cs/>
              </w:rPr>
              <w:t>อธิบาย</w:t>
            </w:r>
          </w:p>
          <w:p w:rsidR="007F3B1A" w:rsidRPr="003B2B52" w:rsidRDefault="007F3B1A" w:rsidP="00057621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2B52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3B2B52">
              <w:rPr>
                <w:rFonts w:ascii="TH SarabunPSK" w:hAnsi="TH SarabunPSK" w:cs="TH SarabunPSK"/>
                <w:sz w:val="30"/>
                <w:szCs w:val="30"/>
                <w:cs/>
              </w:rPr>
              <w:t>คำนวณ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3B1A" w:rsidRDefault="007F3B1A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3B1A" w:rsidRDefault="007F3B1A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3B1A" w:rsidRDefault="007F3B1A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F3B1A" w:rsidTr="00057621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B1A" w:rsidRPr="003B3D95" w:rsidRDefault="007F3B1A" w:rsidP="007F3B1A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3B3D95">
              <w:rPr>
                <w:rFonts w:ascii="TH SarabunPSK" w:hAnsi="TH SarabunPSK" w:cs="TH SarabunPSK"/>
                <w:sz w:val="30"/>
                <w:szCs w:val="30"/>
                <w:cs/>
              </w:rPr>
              <w:t>8) อธิบายหลักการทำงานของแกลแวนอมิเตอร์และมอเตอร์ไฟฟ้ากระแสตรง รวมทั้งคำนวณปริมาณต่างๆ ที่เกี่ยวข้อง</w:t>
            </w:r>
          </w:p>
          <w:p w:rsidR="007F3B1A" w:rsidRPr="003B2B52" w:rsidRDefault="007F3B1A" w:rsidP="00057621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D08" w:rsidRPr="003B2B52" w:rsidRDefault="001C1D08" w:rsidP="001C1D08">
            <w:pPr>
              <w:pStyle w:val="NoSpacing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B2B52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3B2B52">
              <w:rPr>
                <w:rFonts w:ascii="TH SarabunPSK" w:hAnsi="TH SarabunPSK" w:cs="TH SarabunPSK"/>
                <w:sz w:val="30"/>
                <w:szCs w:val="30"/>
                <w:cs/>
              </w:rPr>
              <w:t>อธิบาย</w:t>
            </w:r>
          </w:p>
          <w:p w:rsidR="007F3B1A" w:rsidRDefault="001C1D0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2B52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3B2B52">
              <w:rPr>
                <w:rFonts w:ascii="TH SarabunPSK" w:hAnsi="TH SarabunPSK" w:cs="TH SarabunPSK"/>
                <w:sz w:val="30"/>
                <w:szCs w:val="30"/>
                <w:cs/>
              </w:rPr>
              <w:t>คำนวณ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3B1A" w:rsidRDefault="007F3B1A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3B1A" w:rsidRDefault="007F3B1A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3B1A" w:rsidRDefault="007F3B1A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C1D08" w:rsidTr="001C1D08">
        <w:trPr>
          <w:trHeight w:val="1424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D08" w:rsidRPr="003B3D95" w:rsidRDefault="001C1D08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3B3D95">
              <w:rPr>
                <w:rFonts w:ascii="TH SarabunPSK" w:hAnsi="TH SarabunPSK" w:cs="TH SarabunPSK"/>
                <w:sz w:val="30"/>
                <w:szCs w:val="30"/>
                <w:cs/>
              </w:rPr>
              <w:t>9) สังเกตและอธิบายการเกิดอีเอ็มเอฟเหนี่ยวนำ กฎการเหนี่ยวนำของฟาราเดย์ และคำนวณปริมาณต่างๆ ที่เกี่ยวข้อง รวมทั้งนำความรู้เรื่องอีเอ็มเอฟเหนี่ยวนำไปอธิบายการทำงานของเครื่องใช้ไฟฟ้า</w:t>
            </w:r>
          </w:p>
          <w:p w:rsidR="001C1D08" w:rsidRPr="003B2B52" w:rsidRDefault="001C1D08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D08" w:rsidRPr="007F3B1A" w:rsidRDefault="001C1D08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3B1A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7F3B1A">
              <w:rPr>
                <w:rFonts w:ascii="TH SarabunPSK" w:hAnsi="TH SarabunPSK" w:cs="TH SarabunPSK"/>
                <w:sz w:val="30"/>
                <w:szCs w:val="30"/>
                <w:cs/>
              </w:rPr>
              <w:t>สังเกต</w:t>
            </w:r>
          </w:p>
          <w:p w:rsidR="001C1D08" w:rsidRPr="007F3B1A" w:rsidRDefault="001C1D08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3B1A">
              <w:rPr>
                <w:rFonts w:ascii="TH SarabunPSK" w:hAnsi="TH SarabunPSK" w:cs="TH SarabunPSK"/>
                <w:sz w:val="30"/>
                <w:szCs w:val="30"/>
              </w:rPr>
              <w:t xml:space="preserve"> - </w:t>
            </w:r>
            <w:r w:rsidRPr="007F3B1A"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</w:t>
            </w:r>
          </w:p>
          <w:p w:rsidR="001C1D08" w:rsidRDefault="001C1D0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3B1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- </w:t>
            </w:r>
            <w:r w:rsidRPr="007F3B1A">
              <w:rPr>
                <w:rFonts w:ascii="TH SarabunPSK" w:hAnsi="TH SarabunPSK" w:cs="TH SarabunPSK" w:hint="cs"/>
                <w:sz w:val="30"/>
                <w:szCs w:val="30"/>
                <w:cs/>
              </w:rPr>
              <w:t>คำนวณ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D08" w:rsidRDefault="001C1D08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D08" w:rsidRDefault="001C1D08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D08" w:rsidRDefault="001C1D08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36A36" w:rsidRDefault="00A36A36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A36A36" w:rsidRDefault="00A36A36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A36A36" w:rsidRDefault="00A36A36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D651DB" w:rsidRDefault="00D651DB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B508B8" w:rsidRDefault="00B508B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1C1D08" w:rsidRDefault="001C1D0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4444" w:type="dxa"/>
        <w:tblLook w:val="04A0" w:firstRow="1" w:lastRow="0" w:firstColumn="1" w:lastColumn="0" w:noHBand="0" w:noVBand="1"/>
      </w:tblPr>
      <w:tblGrid>
        <w:gridCol w:w="5372"/>
        <w:gridCol w:w="1417"/>
        <w:gridCol w:w="2410"/>
        <w:gridCol w:w="3402"/>
        <w:gridCol w:w="1843"/>
      </w:tblGrid>
      <w:tr w:rsidR="001C1D08" w:rsidTr="00583D1D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ผลการเรียนรู้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Key Word</w:t>
            </w:r>
          </w:p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</w:t>
            </w:r>
          </w:p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ทักษะการเรียนรู้ในศตวรรษที่21/</w:t>
            </w:r>
          </w:p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คุณลักษณะอันพึงประสงค์</w:t>
            </w:r>
          </w:p>
        </w:tc>
      </w:tr>
      <w:tr w:rsidR="00EF0CF3" w:rsidTr="00057621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0CF3" w:rsidRPr="003B3D95" w:rsidRDefault="00EF0CF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3B3D95">
              <w:rPr>
                <w:rFonts w:ascii="TH SarabunPSK" w:hAnsi="TH SarabunPSK" w:cs="TH SarabunPSK"/>
                <w:sz w:val="30"/>
                <w:szCs w:val="30"/>
                <w:cs/>
              </w:rPr>
              <w:t>10)</w:t>
            </w:r>
            <w:r w:rsidRPr="003B3D9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B3D95">
              <w:rPr>
                <w:rFonts w:ascii="TH SarabunPSK" w:hAnsi="TH SarabunPSK" w:cs="TH SarabunPSK"/>
                <w:sz w:val="30"/>
                <w:szCs w:val="30"/>
                <w:cs/>
              </w:rPr>
              <w:t>อธิบายและคำนวณความต่างศักย์อาร์เอ็มเอสและกระแสไฟฟ้าอาร์เอ็มเอส</w:t>
            </w:r>
          </w:p>
          <w:p w:rsidR="00EF0CF3" w:rsidRPr="007F3B1A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0CF3" w:rsidRPr="007F3B1A" w:rsidRDefault="00EF0CF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3B1A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7F3B1A"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</w:t>
            </w:r>
          </w:p>
          <w:p w:rsidR="00EF0CF3" w:rsidRPr="007F3B1A" w:rsidRDefault="00EF0CF3" w:rsidP="00EF0CF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7F3B1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- </w:t>
            </w:r>
            <w:r w:rsidRPr="007F3B1A">
              <w:rPr>
                <w:rFonts w:ascii="TH SarabunPSK" w:hAnsi="TH SarabunPSK" w:cs="TH SarabunPSK" w:hint="cs"/>
                <w:sz w:val="30"/>
                <w:szCs w:val="30"/>
                <w:cs/>
              </w:rPr>
              <w:t>คำนวณ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="0075200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="0075200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EF0CF3" w:rsidRDefault="00EF0CF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="0075200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B508B8" w:rsidRDefault="00B508B8" w:rsidP="00B508B8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การสังเกต การสืบค้นข้อมูล การทดลอง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การวิเคราะห์ การอธิบาย </w:t>
            </w:r>
          </w:p>
          <w:p w:rsidR="00B508B8" w:rsidRDefault="00B508B8" w:rsidP="00B508B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การอภิปราย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EF0CF3" w:rsidRPr="00DB5051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</w:t>
            </w: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z w:val="30"/>
                <w:szCs w:val="30"/>
              </w:rPr>
              <w:t xml:space="preserve">  - 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0CF3" w:rsidRDefault="00EF0CF3" w:rsidP="00EF0CF3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:rsidR="00EF0CF3" w:rsidRDefault="00EF0CF3" w:rsidP="00EF0CF3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มุ่งมั่นทำงาน </w:t>
            </w:r>
          </w:p>
          <w:p w:rsidR="00EF0CF3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มีวินัย</w:t>
            </w:r>
          </w:p>
        </w:tc>
      </w:tr>
      <w:tr w:rsidR="001C1D08" w:rsidTr="00057621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D08" w:rsidRPr="003B3D95" w:rsidRDefault="001C1D08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3B3D95">
              <w:rPr>
                <w:rFonts w:ascii="TH SarabunPSK" w:hAnsi="TH SarabunPSK" w:cs="TH SarabunPSK"/>
                <w:sz w:val="30"/>
                <w:szCs w:val="30"/>
                <w:cs/>
              </w:rPr>
              <w:t>11) อธิบายหลักการทำงานและประโยชน์ของเครื่องกำเนิดไฟฟ้ากระแสสลับ 3 เฟส การแปลงอีเอ็มเอฟของหม้อแปลง และคำนวณปริมาณต่างๆ ที่เกี่ยวข้อง</w:t>
            </w:r>
          </w:p>
          <w:p w:rsidR="001C1D08" w:rsidRPr="003B2B52" w:rsidRDefault="001C1D08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D08" w:rsidRPr="007F3B1A" w:rsidRDefault="001C1D08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3B1A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7F3B1A"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</w:t>
            </w:r>
          </w:p>
          <w:p w:rsidR="001C1D08" w:rsidRPr="003B2B52" w:rsidRDefault="001C1D08" w:rsidP="001C1D08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3B1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- </w:t>
            </w:r>
            <w:r w:rsidRPr="007F3B1A">
              <w:rPr>
                <w:rFonts w:ascii="TH SarabunPSK" w:hAnsi="TH SarabunPSK" w:cs="TH SarabunPSK" w:hint="cs"/>
                <w:sz w:val="30"/>
                <w:szCs w:val="30"/>
                <w:cs/>
              </w:rPr>
              <w:t>คำนวณ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C1D08" w:rsidRDefault="001C1D08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C1D08" w:rsidRDefault="001C1D08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C1D08" w:rsidRDefault="001C1D08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C1D08" w:rsidTr="00057621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D08" w:rsidRDefault="001C1D08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3B3D9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12) อธิบายการเกิดและลักษณะเฉพาะของคลื่นแม่เหล็กไฟฟ้า </w:t>
            </w:r>
          </w:p>
          <w:p w:rsidR="001C1D08" w:rsidRDefault="001C1D08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3B3D95">
              <w:rPr>
                <w:rFonts w:ascii="TH SarabunPSK" w:hAnsi="TH SarabunPSK" w:cs="TH SarabunPSK"/>
                <w:sz w:val="30"/>
                <w:szCs w:val="30"/>
                <w:cs/>
              </w:rPr>
              <w:t>แสงไม่โพลาไรส์ แสงโพลาไรส์เชิงเส้น และแผ่นโพลารอยด์ รวมทั้งอธิบายการนำคลื่นแม่เหล็กไฟฟ้าในช่วงความถี่ต่างๆ ไปประยุกต์</w:t>
            </w:r>
          </w:p>
          <w:p w:rsidR="001C1D08" w:rsidRDefault="001C1D08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3B3D95">
              <w:rPr>
                <w:rFonts w:ascii="TH SarabunPSK" w:hAnsi="TH SarabunPSK" w:cs="TH SarabunPSK"/>
                <w:sz w:val="30"/>
                <w:szCs w:val="30"/>
                <w:cs/>
              </w:rPr>
              <w:t>ใช้และหลักการทำงานของอุปกรณ์ที่เกี่ยวข้อง</w:t>
            </w:r>
          </w:p>
          <w:p w:rsidR="001C1D08" w:rsidRPr="003B2B52" w:rsidRDefault="001C1D08" w:rsidP="001C1D08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D08" w:rsidRPr="007F3B1A" w:rsidRDefault="001C1D08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3B1A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7F3B1A"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</w:t>
            </w:r>
          </w:p>
          <w:p w:rsidR="001C1D08" w:rsidRPr="003B2B52" w:rsidRDefault="001C1D08" w:rsidP="001C1D08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3B1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ประยุกต์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C1D08" w:rsidRDefault="001C1D0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C1D08" w:rsidRDefault="001C1D0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C1D08" w:rsidRDefault="001C1D0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C1D08" w:rsidTr="001C1D08">
        <w:trPr>
          <w:trHeight w:val="1157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D08" w:rsidRDefault="001C1D08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3B3D95">
              <w:rPr>
                <w:rFonts w:ascii="TH SarabunPSK" w:hAnsi="TH SarabunPSK" w:cs="TH SarabunPSK"/>
                <w:sz w:val="30"/>
                <w:szCs w:val="30"/>
              </w:rPr>
              <w:t>13</w:t>
            </w:r>
            <w:r w:rsidRPr="003B3D95">
              <w:rPr>
                <w:rFonts w:ascii="TH SarabunPSK" w:hAnsi="TH SarabunPSK" w:cs="TH SarabunPSK"/>
                <w:sz w:val="30"/>
                <w:szCs w:val="30"/>
                <w:cs/>
              </w:rPr>
              <w:t>) สืบค้นและอธิบายการสื่อสารโดยอาศัยคลื่นแม่เหล็กไฟฟ้าในการส่งผ่านสารสนเทศ และเปรียบเทียบการสื่อสารด้วยสัญญาณ</w:t>
            </w:r>
          </w:p>
          <w:p w:rsidR="001C1D08" w:rsidRPr="001C1D08" w:rsidRDefault="001C1D08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3B3D95">
              <w:rPr>
                <w:rFonts w:ascii="TH SarabunPSK" w:hAnsi="TH SarabunPSK" w:cs="TH SarabunPSK"/>
                <w:sz w:val="30"/>
                <w:szCs w:val="30"/>
                <w:cs/>
              </w:rPr>
              <w:t>แอนะล็อกกับสัญญาณดิจิตอล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D08" w:rsidRPr="007F3B1A" w:rsidRDefault="001C1D08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3B1A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สืบค้น</w:t>
            </w:r>
          </w:p>
          <w:p w:rsidR="001C1D08" w:rsidRDefault="001C1D08" w:rsidP="001C1D08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3B1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</w:t>
            </w:r>
          </w:p>
          <w:p w:rsidR="001C1D08" w:rsidRPr="003B2B52" w:rsidRDefault="001C1D08" w:rsidP="001C1D08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3B1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เปรียบเทียบ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D08" w:rsidRDefault="001C1D0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D08" w:rsidRDefault="001C1D0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D08" w:rsidRDefault="001C1D0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C1D08" w:rsidRDefault="001C1D0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1C1D08" w:rsidRDefault="001C1D0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1C1D08" w:rsidRDefault="001C1D0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A36A36" w:rsidRDefault="00A36A36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A36A36" w:rsidRDefault="00A36A36" w:rsidP="00A36A36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A36A36" w:rsidRDefault="00A36A36" w:rsidP="00A36A36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A36A36" w:rsidRDefault="00A36A36" w:rsidP="00A36A36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A36A36" w:rsidRDefault="00A36A36" w:rsidP="00A36A36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A36A36" w:rsidRDefault="00A36A36" w:rsidP="00A36A36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A36A36" w:rsidRPr="00E454D9" w:rsidRDefault="00A36A36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A36A36" w:rsidRPr="00E454D9" w:rsidSect="00E454D9">
      <w:pgSz w:w="16838" w:h="11906" w:orient="landscape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D9"/>
    <w:rsid w:val="001C1D08"/>
    <w:rsid w:val="0023239E"/>
    <w:rsid w:val="003430D1"/>
    <w:rsid w:val="003923A7"/>
    <w:rsid w:val="003B2B52"/>
    <w:rsid w:val="003C65BE"/>
    <w:rsid w:val="004800A7"/>
    <w:rsid w:val="004E15AD"/>
    <w:rsid w:val="00583D1D"/>
    <w:rsid w:val="00643D17"/>
    <w:rsid w:val="0075200D"/>
    <w:rsid w:val="007F3B1A"/>
    <w:rsid w:val="00835819"/>
    <w:rsid w:val="00906B2C"/>
    <w:rsid w:val="00A36A36"/>
    <w:rsid w:val="00AF0D56"/>
    <w:rsid w:val="00B508B8"/>
    <w:rsid w:val="00BB7518"/>
    <w:rsid w:val="00C53777"/>
    <w:rsid w:val="00D651DB"/>
    <w:rsid w:val="00D94BDF"/>
    <w:rsid w:val="00DB5051"/>
    <w:rsid w:val="00E454D9"/>
    <w:rsid w:val="00E835D4"/>
    <w:rsid w:val="00EF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89206-09A8-4B40-8FB4-44BD92E2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454D9"/>
    <w:pPr>
      <w:spacing w:after="0" w:line="240" w:lineRule="auto"/>
    </w:pPr>
  </w:style>
  <w:style w:type="table" w:styleId="TableGrid">
    <w:name w:val="Table Grid"/>
    <w:basedOn w:val="TableNormal"/>
    <w:uiPriority w:val="39"/>
    <w:rsid w:val="00835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rsid w:val="00A36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Zeiten Gear</dc:creator>
  <cp:keywords/>
  <dc:description/>
  <cp:lastModifiedBy>Zeiten Gear</cp:lastModifiedBy>
  <cp:revision>16</cp:revision>
  <dcterms:created xsi:type="dcterms:W3CDTF">2020-01-18T16:05:00Z</dcterms:created>
  <dcterms:modified xsi:type="dcterms:W3CDTF">2020-01-18T19:55:00Z</dcterms:modified>
</cp:coreProperties>
</file>