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F0" w:rsidRPr="00DE5444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ใบงานที่ 3</w:t>
      </w:r>
    </w:p>
    <w:p w:rsidR="00DE0CF0" w:rsidRPr="00DE5444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</w:rPr>
      </w:pPr>
      <w:r w:rsidRPr="00DE5444">
        <w:rPr>
          <w:rFonts w:asciiTheme="minorBidi" w:hAnsiTheme="minorBidi"/>
          <w:b/>
          <w:bCs/>
          <w:sz w:val="28"/>
          <w:cs/>
        </w:rPr>
        <w:t>วิเคราะห์มาตรฐานการเรียนรู้และตัวชี้วัด</w:t>
      </w:r>
    </w:p>
    <w:p w:rsidR="00DE0CF0" w:rsidRPr="00DE5444" w:rsidRDefault="00DE0CF0" w:rsidP="00DE0CF0">
      <w:pPr>
        <w:spacing w:after="0"/>
        <w:jc w:val="center"/>
        <w:rPr>
          <w:rFonts w:asciiTheme="minorBidi" w:hAnsiTheme="minorBidi"/>
          <w:b/>
          <w:bCs/>
          <w:sz w:val="28"/>
          <w:cs/>
        </w:rPr>
      </w:pPr>
      <w:r w:rsidRPr="00DE5444">
        <w:rPr>
          <w:rFonts w:asciiTheme="minorBidi" w:hAnsiTheme="minorBidi"/>
          <w:b/>
          <w:bCs/>
          <w:sz w:val="28"/>
          <w:cs/>
        </w:rPr>
        <w:t>กลุ่มสาระการเรียนรู้วิทยา</w:t>
      </w:r>
      <w:r w:rsidR="00E329CD" w:rsidRPr="00DE5444">
        <w:rPr>
          <w:rFonts w:asciiTheme="minorBidi" w:hAnsiTheme="minorBidi"/>
          <w:b/>
          <w:bCs/>
          <w:sz w:val="28"/>
          <w:cs/>
        </w:rPr>
        <w:t>ศาสตร์และเทคโนโลยี ระดับชั้น ม.1</w:t>
      </w:r>
      <w:r w:rsidRPr="00DE5444">
        <w:rPr>
          <w:rFonts w:asciiTheme="minorBidi" w:hAnsiTheme="minorBidi"/>
          <w:b/>
          <w:bCs/>
          <w:sz w:val="28"/>
          <w:cs/>
        </w:rPr>
        <w:t xml:space="preserve"> วิชาวิทยาศาสตร์</w:t>
      </w:r>
      <w:r w:rsidR="00E329CD" w:rsidRPr="00DE5444">
        <w:rPr>
          <w:rFonts w:asciiTheme="minorBidi" w:hAnsiTheme="minorBidi"/>
          <w:b/>
          <w:bCs/>
          <w:sz w:val="28"/>
          <w:cs/>
        </w:rPr>
        <w:t>เพิ่มเติม</w:t>
      </w:r>
      <w:r w:rsidR="004F06B7" w:rsidRPr="00DE5444">
        <w:rPr>
          <w:rFonts w:asciiTheme="minorBidi" w:hAnsiTheme="minorBidi" w:cs="Cordia New"/>
          <w:b/>
          <w:bCs/>
          <w:sz w:val="28"/>
          <w:cs/>
        </w:rPr>
        <w:t xml:space="preserve"> </w:t>
      </w:r>
      <w:r w:rsidR="00770929">
        <w:rPr>
          <w:rFonts w:asciiTheme="minorBidi" w:hAnsiTheme="minorBidi" w:cs="Cordia New" w:hint="cs"/>
          <w:b/>
          <w:bCs/>
          <w:sz w:val="28"/>
          <w:cs/>
        </w:rPr>
        <w:t>1</w:t>
      </w:r>
      <w:r w:rsidR="004F06B7" w:rsidRPr="00DE5444">
        <w:rPr>
          <w:rFonts w:asciiTheme="minorBidi" w:hAnsiTheme="minorBidi" w:cs="Cordia New"/>
          <w:b/>
          <w:bCs/>
          <w:sz w:val="28"/>
          <w:cs/>
        </w:rPr>
        <w:t xml:space="preserve">  </w:t>
      </w:r>
      <w:r w:rsidR="0014641D">
        <w:rPr>
          <w:rFonts w:asciiTheme="minorBidi" w:hAnsiTheme="minorBidi" w:hint="cs"/>
          <w:b/>
          <w:bCs/>
          <w:sz w:val="28"/>
          <w:cs/>
        </w:rPr>
        <w:t>(ทักษะกระบวนการทางวิทยาศาสตร์)</w:t>
      </w:r>
    </w:p>
    <w:tbl>
      <w:tblPr>
        <w:tblStyle w:val="TableGrid"/>
        <w:tblW w:w="14600" w:type="dxa"/>
        <w:tblInd w:w="-5" w:type="dxa"/>
        <w:tblLook w:val="04A0"/>
      </w:tblPr>
      <w:tblGrid>
        <w:gridCol w:w="5953"/>
        <w:gridCol w:w="1418"/>
        <w:gridCol w:w="2694"/>
        <w:gridCol w:w="2551"/>
        <w:gridCol w:w="1984"/>
      </w:tblGrid>
      <w:tr w:rsidR="00DE0CF0" w:rsidRPr="00DE5444" w:rsidTr="004D17BE">
        <w:tc>
          <w:tcPr>
            <w:tcW w:w="5953" w:type="dxa"/>
          </w:tcPr>
          <w:p w:rsidR="0014641D" w:rsidRDefault="00B97ADF" w:rsidP="00B97ADF">
            <w:pPr>
              <w:rPr>
                <w:rFonts w:asciiTheme="minorBidi" w:eastAsia="AngsanaNew-Bold" w:hAnsiTheme="minorBidi"/>
                <w:b/>
                <w:bCs/>
                <w:sz w:val="28"/>
              </w:rPr>
            </w:pPr>
            <w:r w:rsidRPr="00DE5444">
              <w:rPr>
                <w:rFonts w:asciiTheme="minorBidi" w:eastAsia="AngsanaNew-Bold" w:hAnsiTheme="minorBidi"/>
                <w:b/>
                <w:bCs/>
                <w:sz w:val="28"/>
                <w:cs/>
              </w:rPr>
              <w:t xml:space="preserve">                         </w:t>
            </w:r>
          </w:p>
          <w:p w:rsidR="00B97ADF" w:rsidRPr="00DE5444" w:rsidRDefault="00B97ADF" w:rsidP="0014641D">
            <w:pPr>
              <w:jc w:val="center"/>
              <w:rPr>
                <w:rFonts w:asciiTheme="minorBidi" w:eastAsia="AngsanaNew-Bold" w:hAnsiTheme="minorBidi"/>
                <w:b/>
                <w:bCs/>
                <w:sz w:val="28"/>
              </w:rPr>
            </w:pPr>
            <w:r w:rsidRPr="00DE5444">
              <w:rPr>
                <w:rFonts w:asciiTheme="minorBidi" w:eastAsia="AngsanaNew-Bold" w:hAnsiTheme="minorBidi"/>
                <w:b/>
                <w:bCs/>
                <w:sz w:val="28"/>
                <w:cs/>
              </w:rPr>
              <w:t>ผลการเรียนรู้</w:t>
            </w:r>
          </w:p>
          <w:p w:rsidR="00DE0CF0" w:rsidRPr="00DE5444" w:rsidRDefault="0014641D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>
              <w:rPr>
                <w:rFonts w:asciiTheme="minorBidi" w:hAnsiTheme="minorBidi" w:hint="cs"/>
                <w:b/>
                <w:bCs/>
                <w:sz w:val="28"/>
                <w:cs/>
              </w:rPr>
              <w:t>(ทักษะกระบวนการทางวิทยาศาสตร์)</w:t>
            </w:r>
          </w:p>
        </w:tc>
        <w:tc>
          <w:tcPr>
            <w:tcW w:w="1418" w:type="dxa"/>
          </w:tcPr>
          <w:p w:rsidR="0014641D" w:rsidRDefault="0014641D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</w:rPr>
              <w:t xml:space="preserve">Key world </w:t>
            </w:r>
          </w:p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(คำสำคัญ)</w:t>
            </w:r>
          </w:p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  <w:cs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จากตัวชี้วัด</w:t>
            </w:r>
          </w:p>
        </w:tc>
        <w:tc>
          <w:tcPr>
            <w:tcW w:w="2694" w:type="dxa"/>
          </w:tcPr>
          <w:p w:rsidR="0014641D" w:rsidRDefault="0014641D" w:rsidP="003E7EAE">
            <w:pPr>
              <w:rPr>
                <w:rFonts w:asciiTheme="minorBidi" w:hAnsiTheme="minorBidi"/>
                <w:b/>
                <w:bCs/>
                <w:sz w:val="28"/>
              </w:rPr>
            </w:pPr>
          </w:p>
          <w:p w:rsidR="00DE0CF0" w:rsidRPr="00DE5444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สมรรถนะ/</w:t>
            </w:r>
          </w:p>
          <w:p w:rsidR="00DE0CF0" w:rsidRPr="00DE5444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ทักษะกระบวนการสอน/</w:t>
            </w:r>
          </w:p>
          <w:p w:rsidR="00DE0CF0" w:rsidRPr="00DE5444" w:rsidRDefault="00DE0CF0" w:rsidP="003E7EAE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รูปแบบการสอน</w:t>
            </w:r>
          </w:p>
        </w:tc>
        <w:tc>
          <w:tcPr>
            <w:tcW w:w="2551" w:type="dxa"/>
          </w:tcPr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ทักษะการ</w:t>
            </w:r>
            <w:proofErr w:type="spellStart"/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เรีย</w:t>
            </w:r>
            <w:proofErr w:type="spellEnd"/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รู้ในศตวรรษที่ 21 ภูมิปัญญาท้องถิ่น/ภูมิปัญญาไทย/ปรัชญาเศรษฐกิจพอเพียง/จุดเน้นของโรงเรียน</w:t>
            </w:r>
          </w:p>
        </w:tc>
        <w:tc>
          <w:tcPr>
            <w:tcW w:w="1984" w:type="dxa"/>
          </w:tcPr>
          <w:p w:rsidR="0014641D" w:rsidRDefault="0014641D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</w:p>
          <w:p w:rsidR="00DE0CF0" w:rsidRPr="00DE5444" w:rsidRDefault="00DE0CF0" w:rsidP="003E7EAE">
            <w:pPr>
              <w:jc w:val="center"/>
              <w:rPr>
                <w:rFonts w:asciiTheme="minorBidi" w:hAnsiTheme="minorBidi"/>
                <w:b/>
                <w:bCs/>
                <w:sz w:val="28"/>
              </w:rPr>
            </w:pPr>
            <w:r w:rsidRPr="00DE5444">
              <w:rPr>
                <w:rFonts w:asciiTheme="minorBidi" w:hAnsiTheme="minorBidi"/>
                <w:b/>
                <w:bCs/>
                <w:sz w:val="28"/>
                <w:cs/>
              </w:rPr>
              <w:t>คุณลักษณะอันพึงประสงค์</w:t>
            </w:r>
          </w:p>
        </w:tc>
      </w:tr>
      <w:tr w:rsidR="00DE0CF0" w:rsidRPr="00DE5444" w:rsidTr="004D17BE">
        <w:tc>
          <w:tcPr>
            <w:tcW w:w="5953" w:type="dxa"/>
          </w:tcPr>
          <w:p w:rsidR="00DE0CF0" w:rsidRPr="00F74D8D" w:rsidRDefault="00E329CD" w:rsidP="00E329CD">
            <w:pPr>
              <w:spacing w:line="240" w:lineRule="atLeast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1.</w:t>
            </w:r>
            <w:r w:rsidR="00DE0CF0"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อธิบายเกี่ยวกับธรรมชาติของวิทยาศาสตร์ ความรู้ทางวิทยาศาสตร์</w:t>
            </w:r>
          </w:p>
        </w:tc>
        <w:tc>
          <w:tcPr>
            <w:tcW w:w="1418" w:type="dxa"/>
          </w:tcPr>
          <w:p w:rsidR="00DE0CF0" w:rsidRPr="00F74D8D" w:rsidRDefault="00DE0CF0" w:rsidP="002C70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:rsidR="002C702D" w:rsidRPr="00F74D8D" w:rsidRDefault="002C702D" w:rsidP="002C702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694" w:type="dxa"/>
            <w:vMerge w:val="restart"/>
          </w:tcPr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สมรรถนะ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1. ความสามารถในการสื่อสาร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2. ความสามรถการคิดวิเคราะห์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color w:val="333333"/>
                <w:sz w:val="32"/>
                <w:szCs w:val="32"/>
                <w:shd w:val="clear" w:color="auto" w:fill="FFFFFF"/>
                <w:cs/>
              </w:rPr>
              <w:t>3. ความสามารถในการแก้ปัญหา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4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. ความสามารถในการใช้ทักษะชีวิต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5. ความสามารถในการใช้เทคโนโลยี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ทักษะกระบวนการสอน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สืบเสาะ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รูปแบบการสอน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</w:t>
            </w:r>
            <w:r w:rsidRPr="00F74D8D">
              <w:rPr>
                <w:rFonts w:asciiTheme="minorBidi" w:hAnsiTheme="minorBidi"/>
                <w:sz w:val="32"/>
                <w:szCs w:val="32"/>
              </w:rPr>
              <w:t>inquiry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</w:tcPr>
          <w:p w:rsidR="00B97ADF" w:rsidRPr="00F74D8D" w:rsidRDefault="00B97ADF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1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. ทักษะการคิด วิเคราะห์</w:t>
            </w:r>
          </w:p>
          <w:p w:rsidR="00B97ADF" w:rsidRPr="00F74D8D" w:rsidRDefault="00B97ADF" w:rsidP="00B97ADF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    คิดอย่างมีวิจารณญาณ </w:t>
            </w:r>
          </w:p>
          <w:p w:rsidR="00B97ADF" w:rsidRPr="00F74D8D" w:rsidRDefault="000C65E0" w:rsidP="00B97ADF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  <w:cs/>
              </w:rPr>
              <w:t xml:space="preserve">2. </w:t>
            </w:r>
            <w:r w:rsidR="00B97ADF" w:rsidRPr="00F74D8D">
              <w:rPr>
                <w:rFonts w:asciiTheme="minorBidi" w:hAnsiTheme="minorBidi"/>
                <w:sz w:val="32"/>
                <w:szCs w:val="32"/>
                <w:cs/>
              </w:rPr>
              <w:t>ทักษะในการแก้ปัญหา</w:t>
            </w:r>
          </w:p>
          <w:p w:rsidR="00B97ADF" w:rsidRPr="00F74D8D" w:rsidRDefault="00B97ADF" w:rsidP="00B9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3.ทักษะการทำงานร่วมกัน</w:t>
            </w: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0C39B9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0C39B9" w:rsidRPr="00F74D8D" w:rsidRDefault="000C39B9" w:rsidP="00F74D8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84" w:type="dxa"/>
            <w:vMerge w:val="restart"/>
          </w:tcPr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3.มีวินัย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4.ใฝ่เรียนรู้</w:t>
            </w:r>
          </w:p>
          <w:p w:rsidR="00DE0CF0" w:rsidRPr="00F74D8D" w:rsidRDefault="00DE0CF0" w:rsidP="003E7EAE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5.มุ่งมั่นในการทำงาน</w:t>
            </w:r>
          </w:p>
        </w:tc>
      </w:tr>
      <w:tr w:rsidR="00DE0CF0" w:rsidRPr="00DE5444" w:rsidTr="004D17BE">
        <w:tc>
          <w:tcPr>
            <w:tcW w:w="5953" w:type="dxa"/>
          </w:tcPr>
          <w:p w:rsidR="00DE0CF0" w:rsidRPr="00F74D8D" w:rsidRDefault="00DE0CF0" w:rsidP="00E329CD">
            <w:pPr>
              <w:rPr>
                <w:rFonts w:asciiTheme="minorBidi" w:hAnsiTheme="minorBidi"/>
                <w:sz w:val="32"/>
                <w:szCs w:val="32"/>
                <w:cs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2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E329CD" w:rsidRPr="00F74D8D">
              <w:rPr>
                <w:rFonts w:asciiTheme="minorBidi" w:hAnsiTheme="minorBidi"/>
                <w:sz w:val="32"/>
                <w:szCs w:val="32"/>
                <w:cs/>
              </w:rPr>
              <w:t>อธิบายความหมายและบอกองค์ประกอบของคำว่า กระบวนการทางวิทยาศาสตร์</w:t>
            </w:r>
          </w:p>
        </w:tc>
        <w:tc>
          <w:tcPr>
            <w:tcW w:w="1418" w:type="dxa"/>
          </w:tcPr>
          <w:p w:rsidR="00DE0CF0" w:rsidRPr="00F74D8D" w:rsidRDefault="00DE0CF0" w:rsidP="002C70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:rsidR="002C702D" w:rsidRDefault="00E329CD" w:rsidP="0014641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บอก</w:t>
            </w:r>
          </w:p>
          <w:p w:rsidR="0014641D" w:rsidRPr="00F74D8D" w:rsidRDefault="0014641D" w:rsidP="0014641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</w:tr>
      <w:tr w:rsidR="00DE0CF0" w:rsidRPr="00DE5444" w:rsidTr="004D17BE">
        <w:tc>
          <w:tcPr>
            <w:tcW w:w="5953" w:type="dxa"/>
          </w:tcPr>
          <w:p w:rsidR="00DE0CF0" w:rsidRPr="00F74D8D" w:rsidRDefault="00DE0CF0" w:rsidP="0014641D">
            <w:pPr>
              <w:spacing w:line="240" w:lineRule="atLeast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3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E329CD" w:rsidRPr="00F74D8D">
              <w:rPr>
                <w:rFonts w:asciiTheme="minorBidi" w:hAnsiTheme="minorBidi"/>
                <w:sz w:val="32"/>
                <w:szCs w:val="32"/>
                <w:cs/>
              </w:rPr>
              <w:t>อธิบายทักษะกระบวนการทางวิทยาศาสตร์</w:t>
            </w:r>
          </w:p>
        </w:tc>
        <w:tc>
          <w:tcPr>
            <w:tcW w:w="1418" w:type="dxa"/>
          </w:tcPr>
          <w:p w:rsidR="002C702D" w:rsidRDefault="00DE0CF0" w:rsidP="0014641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  <w:p w:rsidR="0014641D" w:rsidRPr="00F74D8D" w:rsidRDefault="0014641D" w:rsidP="0014641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  <w:cs/>
              </w:rPr>
            </w:pPr>
          </w:p>
        </w:tc>
        <w:tc>
          <w:tcPr>
            <w:tcW w:w="2551" w:type="dxa"/>
            <w:vMerge/>
          </w:tcPr>
          <w:p w:rsidR="00DE0CF0" w:rsidRPr="00DE5444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DE0CF0" w:rsidRPr="00DE5444" w:rsidTr="004D17BE">
        <w:tc>
          <w:tcPr>
            <w:tcW w:w="5953" w:type="dxa"/>
          </w:tcPr>
          <w:p w:rsidR="00DE0CF0" w:rsidRPr="00F74D8D" w:rsidRDefault="00DE0CF0" w:rsidP="0014641D">
            <w:pPr>
              <w:spacing w:line="240" w:lineRule="atLeast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4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</w:t>
            </w:r>
            <w:r w:rsidR="004F06B7" w:rsidRPr="00F74D8D">
              <w:rPr>
                <w:rFonts w:asciiTheme="minorBidi" w:hAnsiTheme="minorBidi"/>
                <w:sz w:val="32"/>
                <w:szCs w:val="32"/>
                <w:cs/>
              </w:rPr>
              <w:t>ทดลอง</w:t>
            </w:r>
            <w:r w:rsidR="00E329CD" w:rsidRPr="00F74D8D">
              <w:rPr>
                <w:rFonts w:asciiTheme="minorBidi" w:hAnsiTheme="minorBidi"/>
                <w:sz w:val="32"/>
                <w:szCs w:val="32"/>
                <w:cs/>
              </w:rPr>
              <w:t>เพื่อฝึกทักษะกระบวนการทางวิทยาศาสตร์</w:t>
            </w:r>
          </w:p>
        </w:tc>
        <w:tc>
          <w:tcPr>
            <w:tcW w:w="1418" w:type="dxa"/>
          </w:tcPr>
          <w:p w:rsidR="00E329CD" w:rsidRPr="00F74D8D" w:rsidRDefault="00E329CD" w:rsidP="002C70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ทดลอง</w:t>
            </w:r>
          </w:p>
          <w:p w:rsidR="002C702D" w:rsidRPr="00F74D8D" w:rsidRDefault="002C702D" w:rsidP="0014641D">
            <w:pPr>
              <w:jc w:val="center"/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:rsidR="00DE0CF0" w:rsidRPr="00DE5444" w:rsidRDefault="00DE0CF0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DE0CF0" w:rsidRPr="00DE5444" w:rsidRDefault="00DE0CF0" w:rsidP="003E7EAE">
            <w:pPr>
              <w:rPr>
                <w:rFonts w:asciiTheme="minorBidi" w:hAnsiTheme="minorBidi"/>
                <w:sz w:val="28"/>
              </w:rPr>
            </w:pPr>
          </w:p>
        </w:tc>
      </w:tr>
      <w:tr w:rsidR="002C702D" w:rsidRPr="00DE5444" w:rsidTr="00954F7D">
        <w:trPr>
          <w:trHeight w:val="1960"/>
        </w:trPr>
        <w:tc>
          <w:tcPr>
            <w:tcW w:w="5953" w:type="dxa"/>
          </w:tcPr>
          <w:p w:rsidR="002C702D" w:rsidRPr="00F74D8D" w:rsidRDefault="002C702D" w:rsidP="00E329CD">
            <w:pPr>
              <w:spacing w:line="240" w:lineRule="atLeast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</w:rPr>
              <w:t>5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 xml:space="preserve">. ทดลอง </w:t>
            </w:r>
            <w:r w:rsidR="0014641D">
              <w:rPr>
                <w:rFonts w:asciiTheme="minorBidi" w:hAnsiTheme="minorBidi" w:hint="cs"/>
                <w:sz w:val="32"/>
                <w:szCs w:val="32"/>
                <w:cs/>
              </w:rPr>
              <w:t xml:space="preserve">และ </w:t>
            </w:r>
            <w:bookmarkStart w:id="0" w:name="_GoBack"/>
            <w:bookmarkEnd w:id="0"/>
            <w:r w:rsidR="0014641D">
              <w:rPr>
                <w:rFonts w:asciiTheme="minorBidi" w:hAnsiTheme="minorBidi" w:hint="cs"/>
                <w:sz w:val="32"/>
                <w:szCs w:val="32"/>
                <w:cs/>
              </w:rPr>
              <w:t>อธิบาย การ</w:t>
            </w: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เลือกใช้อุปกรณ์วิทยาศาสตร์</w:t>
            </w:r>
          </w:p>
          <w:p w:rsidR="002C702D" w:rsidRPr="00F74D8D" w:rsidRDefault="002C702D" w:rsidP="00E329C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C702D" w:rsidRPr="00F74D8D" w:rsidRDefault="002C702D" w:rsidP="002C70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ทดลอง</w:t>
            </w:r>
          </w:p>
          <w:p w:rsidR="002C702D" w:rsidRPr="00F74D8D" w:rsidRDefault="002C702D" w:rsidP="002C702D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F74D8D">
              <w:rPr>
                <w:rFonts w:asciiTheme="minorBidi" w:hAnsiTheme="minorBidi"/>
                <w:sz w:val="32"/>
                <w:szCs w:val="32"/>
                <w:cs/>
              </w:rPr>
              <w:t>อธิบาย</w:t>
            </w:r>
          </w:p>
        </w:tc>
        <w:tc>
          <w:tcPr>
            <w:tcW w:w="2694" w:type="dxa"/>
            <w:vMerge/>
          </w:tcPr>
          <w:p w:rsidR="002C702D" w:rsidRPr="00DE5444" w:rsidRDefault="002C702D" w:rsidP="003E7EAE">
            <w:pPr>
              <w:rPr>
                <w:rFonts w:asciiTheme="minorBidi" w:hAnsiTheme="minorBidi"/>
                <w:sz w:val="28"/>
              </w:rPr>
            </w:pPr>
          </w:p>
        </w:tc>
        <w:tc>
          <w:tcPr>
            <w:tcW w:w="2551" w:type="dxa"/>
            <w:vMerge/>
          </w:tcPr>
          <w:p w:rsidR="002C702D" w:rsidRPr="00DE5444" w:rsidRDefault="002C702D" w:rsidP="003E7EAE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1984" w:type="dxa"/>
            <w:vMerge/>
          </w:tcPr>
          <w:p w:rsidR="002C702D" w:rsidRPr="00DE5444" w:rsidRDefault="002C702D" w:rsidP="003E7EAE">
            <w:pPr>
              <w:rPr>
                <w:rFonts w:asciiTheme="minorBidi" w:hAnsiTheme="minorBidi"/>
                <w:sz w:val="28"/>
              </w:rPr>
            </w:pPr>
          </w:p>
        </w:tc>
      </w:tr>
    </w:tbl>
    <w:p w:rsidR="000C39B9" w:rsidRPr="00DE5444" w:rsidRDefault="000C39B9" w:rsidP="0014641D">
      <w:pPr>
        <w:spacing w:after="0"/>
        <w:rPr>
          <w:rFonts w:asciiTheme="minorBidi" w:hAnsiTheme="minorBidi"/>
          <w:sz w:val="28"/>
        </w:rPr>
      </w:pPr>
    </w:p>
    <w:sectPr w:rsidR="000C39B9" w:rsidRPr="00DE5444" w:rsidSect="00DE0CF0">
      <w:pgSz w:w="16838" w:h="11906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9B9" w:rsidRDefault="000C39B9" w:rsidP="000C39B9">
      <w:pPr>
        <w:spacing w:after="0" w:line="240" w:lineRule="auto"/>
      </w:pPr>
      <w:r>
        <w:separator/>
      </w:r>
    </w:p>
  </w:endnote>
  <w:endnote w:type="continuationSeparator" w:id="0">
    <w:p w:rsidR="000C39B9" w:rsidRDefault="000C39B9" w:rsidP="000C3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9B9" w:rsidRDefault="000C39B9" w:rsidP="000C39B9">
      <w:pPr>
        <w:spacing w:after="0" w:line="240" w:lineRule="auto"/>
      </w:pPr>
      <w:r>
        <w:separator/>
      </w:r>
    </w:p>
  </w:footnote>
  <w:footnote w:type="continuationSeparator" w:id="0">
    <w:p w:rsidR="000C39B9" w:rsidRDefault="000C39B9" w:rsidP="000C3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44875"/>
    <w:multiLevelType w:val="hybridMultilevel"/>
    <w:tmpl w:val="90244D3A"/>
    <w:lvl w:ilvl="0" w:tplc="43DCBEDE">
      <w:start w:val="1"/>
      <w:numFmt w:val="thaiNumbers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F5D91"/>
    <w:multiLevelType w:val="hybridMultilevel"/>
    <w:tmpl w:val="A1D297A8"/>
    <w:lvl w:ilvl="0" w:tplc="88360A5C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877BF"/>
    <w:multiLevelType w:val="hybridMultilevel"/>
    <w:tmpl w:val="011AA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D6ED3"/>
    <w:rsid w:val="000716AB"/>
    <w:rsid w:val="00095B61"/>
    <w:rsid w:val="000C39B9"/>
    <w:rsid w:val="000C65E0"/>
    <w:rsid w:val="0014641D"/>
    <w:rsid w:val="001E3B61"/>
    <w:rsid w:val="002C702D"/>
    <w:rsid w:val="00484907"/>
    <w:rsid w:val="004D17BE"/>
    <w:rsid w:val="004F06B7"/>
    <w:rsid w:val="00741A42"/>
    <w:rsid w:val="00770929"/>
    <w:rsid w:val="00790AA9"/>
    <w:rsid w:val="007D6ED3"/>
    <w:rsid w:val="009E4C3B"/>
    <w:rsid w:val="00A3685D"/>
    <w:rsid w:val="00A5073E"/>
    <w:rsid w:val="00A73CA5"/>
    <w:rsid w:val="00B97ADF"/>
    <w:rsid w:val="00DE0CF0"/>
    <w:rsid w:val="00DE5444"/>
    <w:rsid w:val="00E329CD"/>
    <w:rsid w:val="00E42B5F"/>
    <w:rsid w:val="00EA785B"/>
    <w:rsid w:val="00F7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CF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0CF0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E0CF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ListParagraph">
    <w:name w:val="List Paragraph"/>
    <w:basedOn w:val="Normal"/>
    <w:uiPriority w:val="34"/>
    <w:qFormat/>
    <w:rsid w:val="000C39B9"/>
    <w:pPr>
      <w:spacing w:after="200" w:line="276" w:lineRule="auto"/>
      <w:ind w:left="720"/>
      <w:contextualSpacing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9B9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C39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9B9"/>
    <w:rPr>
      <w:rFonts w:eastAsiaTheme="minorEastAsia"/>
      <w:lang w:eastAsia="zh-CN"/>
    </w:rPr>
  </w:style>
  <w:style w:type="paragraph" w:styleId="NoSpacing">
    <w:name w:val="No Spacing"/>
    <w:uiPriority w:val="1"/>
    <w:qFormat/>
    <w:rsid w:val="00E42B5F"/>
    <w:pPr>
      <w:spacing w:after="0" w:line="240" w:lineRule="auto"/>
    </w:pPr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D8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D8D"/>
    <w:rPr>
      <w:rFonts w:ascii="Segoe UI" w:eastAsiaTheme="minorEastAsia" w:hAnsi="Segoe UI" w:cs="Angsana New"/>
      <w:sz w:val="1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adwilara</cp:lastModifiedBy>
  <cp:revision>22</cp:revision>
  <cp:lastPrinted>2021-02-03T00:16:00Z</cp:lastPrinted>
  <dcterms:created xsi:type="dcterms:W3CDTF">2020-02-26T15:33:00Z</dcterms:created>
  <dcterms:modified xsi:type="dcterms:W3CDTF">2021-02-04T02:54:00Z</dcterms:modified>
</cp:coreProperties>
</file>