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07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หน่วยการเรียนรู้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ajorBidi" w:hAnsiTheme="majorBidi" w:cstheme="majorBidi"/>
          <w:b/>
          <w:sz w:val="32"/>
          <w:szCs w:val="32"/>
          <w:cs/>
        </w:rPr>
        <w:t>พ3010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/>
          <w:b/>
          <w:sz w:val="32"/>
          <w:szCs w:val="32"/>
          <w:cs/>
        </w:rPr>
        <w:t xml:space="preserve">สุขศึกษาและพลศึกษาพื้นฐาน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</w:p>
    <w:p w:rsidR="00181407" w:rsidRPr="00517A9F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3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807"/>
      </w:tblGrid>
      <w:tr w:rsidR="007952F9" w:rsidRPr="00917FC6" w:rsidTr="00A95AFA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07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952F9" w:rsidRPr="00917FC6" w:rsidTr="00A95AFA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การสร้างเสริมสุขภาพและการป้องกันโรค</w:t>
            </w:r>
          </w:p>
        </w:tc>
        <w:tc>
          <w:tcPr>
            <w:tcW w:w="1417" w:type="dxa"/>
            <w:tcBorders>
              <w:bottom w:val="nil"/>
            </w:tcBorders>
          </w:tcPr>
          <w:p w:rsidR="007952F9" w:rsidRPr="00917FC6" w:rsidRDefault="00A95AFA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</w:t>
            </w:r>
            <w:r w:rsidR="007952F9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7952F9" w:rsidRPr="00A95AFA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95AFA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7952F9" w:rsidRPr="00A95AFA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95AFA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7952F9" w:rsidRPr="00C920BC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กระบวนการแก้ปัญหา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C920BC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="00A95AFA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="00A95AFA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3.</w:t>
            </w:r>
            <w:r w:rsidR="00A95AFA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A95AFA"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807" w:type="dxa"/>
            <w:vMerge w:val="restart"/>
          </w:tcPr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 w:rsidR="00A95AFA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7952F9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</w:t>
            </w:r>
            <w:r w:rsidR="00A95AFA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การทำแบบฝึกหัด / ใบงาน</w:t>
            </w:r>
          </w:p>
          <w:p w:rsidR="00A95AFA" w:rsidRPr="00917FC6" w:rsidRDefault="00A95AFA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7952F9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7952F9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7952F9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7952F9" w:rsidRPr="00917FC6" w:rsidRDefault="007952F9" w:rsidP="007952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2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อารมณ์และความเครียด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3260" w:type="dxa"/>
            <w:vMerge w:val="restart"/>
          </w:tcPr>
          <w:p w:rsidR="00A95AFA" w:rsidRP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95AFA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95AFA" w:rsidRPr="00C920BC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กรบวนการสร้างค่านิยม</w:t>
            </w:r>
          </w:p>
          <w:p w:rsidR="00311EB8" w:rsidRDefault="00311EB8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3.กระบวนการการแก้ปัญหา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807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95AFA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81407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181407" w:rsidRDefault="00181407" w:rsidP="00A053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cs="Angsana New"/>
          <w:b/>
          <w:bCs/>
          <w:sz w:val="32"/>
          <w:szCs w:val="32"/>
          <w:cs/>
        </w:rPr>
        <w:t>หน่วยการเรียนรู้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ajorBidi" w:hAnsiTheme="majorBidi" w:cstheme="majorBidi"/>
          <w:b/>
          <w:sz w:val="32"/>
          <w:szCs w:val="32"/>
          <w:cs/>
        </w:rPr>
        <w:t>พ3010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/>
          <w:b/>
          <w:sz w:val="32"/>
          <w:szCs w:val="32"/>
          <w:cs/>
        </w:rPr>
        <w:t xml:space="preserve">สุขศึกษาและพลศึกษาพื้นฐาน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</w:p>
    <w:p w:rsidR="00181407" w:rsidRPr="00517A9F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3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7952F9" w:rsidRPr="00917FC6" w:rsidTr="007952F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ความรู้เบื้องต้นเกี่ยวกับกีฬา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3260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95AFA" w:rsidRPr="00C920BC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4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อง  </w:t>
            </w:r>
            <w:proofErr w:type="spellStart"/>
            <w:r w:rsidRPr="0018140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สวั</w:t>
            </w:r>
            <w:proofErr w:type="spellEnd"/>
            <w:r w:rsidRPr="0018140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สด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ิ</w:t>
            </w:r>
            <w:r w:rsidRPr="0018140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ภาพกับการดำรงชีวิต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3260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95AFA" w:rsidRPr="00C920BC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กระบวนการการแก้ปัญหา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81407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181407" w:rsidRDefault="00181407" w:rsidP="00311EB8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หน่วยการเรียนรู้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ajorBidi" w:hAnsiTheme="majorBidi" w:cstheme="majorBidi"/>
          <w:b/>
          <w:sz w:val="32"/>
          <w:szCs w:val="32"/>
          <w:cs/>
        </w:rPr>
        <w:t>พ3010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/>
          <w:b/>
          <w:sz w:val="32"/>
          <w:szCs w:val="32"/>
          <w:cs/>
        </w:rPr>
        <w:t xml:space="preserve">สุขศึกษาและพลศึกษาพื้นฐาน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</w:p>
    <w:p w:rsidR="00181407" w:rsidRPr="00517A9F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6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7952F9" w:rsidRPr="00917FC6" w:rsidTr="007952F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5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การช่วยฟื้นคืนชีพ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3260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95AFA" w:rsidRPr="00C920BC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311EB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</w:t>
            </w:r>
            <w:r w:rsidR="00A05307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ความรูความเข้าใจ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A05307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6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กีฬา  (แบดมินตัน 2)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3260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95AFA" w:rsidRPr="00C920BC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A05307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A05307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81407" w:rsidRDefault="00181407" w:rsidP="00A053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ajorBidi" w:hAnsiTheme="majorBidi" w:cstheme="majorBidi"/>
          <w:b/>
          <w:sz w:val="32"/>
          <w:szCs w:val="32"/>
          <w:cs/>
        </w:rPr>
        <w:t>พ3010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/>
          <w:b/>
          <w:sz w:val="32"/>
          <w:szCs w:val="32"/>
          <w:cs/>
        </w:rPr>
        <w:t xml:space="preserve">สุขศึกษาและพลศึกษาพื้นฐาน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</w:p>
    <w:p w:rsidR="00181407" w:rsidRPr="00517A9F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2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993"/>
        <w:gridCol w:w="3997"/>
        <w:gridCol w:w="2835"/>
        <w:gridCol w:w="2523"/>
      </w:tblGrid>
      <w:tr w:rsidR="00C920BC" w:rsidRPr="00917FC6" w:rsidTr="00A05307">
        <w:trPr>
          <w:trHeight w:val="1266"/>
        </w:trPr>
        <w:tc>
          <w:tcPr>
            <w:tcW w:w="4644" w:type="dxa"/>
            <w:tcBorders>
              <w:bottom w:val="single" w:sz="4" w:space="0" w:color="000000"/>
            </w:tcBorders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997" w:type="dxa"/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7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การทดสอบสมรรถภาพทางกาย</w:t>
            </w:r>
          </w:p>
        </w:tc>
        <w:tc>
          <w:tcPr>
            <w:tcW w:w="993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3997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95AFA" w:rsidRPr="00C920BC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 w:rsidR="00A05307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 w:rsidR="00A05307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05307" w:rsidRPr="00A2756E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05307" w:rsidRPr="00917FC6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8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การเคลื่อนไหวในการเล่นกีฬาอย่างสร้างสรรค์</w:t>
            </w:r>
          </w:p>
        </w:tc>
        <w:tc>
          <w:tcPr>
            <w:tcW w:w="993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3997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05307" w:rsidRPr="00C920BC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95AFA" w:rsidRPr="00A05307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</w:t>
            </w: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A05307">
        <w:trPr>
          <w:trHeight w:val="60"/>
        </w:trPr>
        <w:tc>
          <w:tcPr>
            <w:tcW w:w="4644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81407" w:rsidRDefault="00181407" w:rsidP="00C920BC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181407" w:rsidRPr="00517A9F" w:rsidRDefault="00181407" w:rsidP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ajorBidi" w:hAnsiTheme="majorBidi" w:cstheme="majorBidi"/>
          <w:b/>
          <w:sz w:val="32"/>
          <w:szCs w:val="32"/>
          <w:cs/>
        </w:rPr>
        <w:t>พ3010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/>
          <w:b/>
          <w:sz w:val="32"/>
          <w:szCs w:val="32"/>
          <w:cs/>
        </w:rPr>
        <w:t xml:space="preserve">สุขศึกษาและพลศึกษาพื้นฐาน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2</w:t>
      </w:r>
    </w:p>
    <w:p w:rsidR="00181407" w:rsidRPr="00517A9F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3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7952F9" w:rsidRPr="00917FC6" w:rsidTr="007952F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7952F9" w:rsidRPr="00917FC6" w:rsidRDefault="007952F9" w:rsidP="007952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9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การเพิ่มศักยภาพของทีม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3260" w:type="dxa"/>
            <w:vMerge w:val="restart"/>
          </w:tcPr>
          <w:p w:rsidR="00A95AFA" w:rsidRPr="00A2756E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05307" w:rsidRPr="00C920BC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05307" w:rsidRPr="00A05307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10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สิทธิ   กฎ   กติกา  และวิธีการแข่งขัน</w:t>
            </w:r>
          </w:p>
        </w:tc>
        <w:tc>
          <w:tcPr>
            <w:tcW w:w="1417" w:type="dxa"/>
            <w:tcBorders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3260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สมรรถนะ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1.</w:t>
            </w: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A05307" w:rsidRPr="00C920BC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กระบวนการสร้างทักษะการปฏิบัติ</w:t>
            </w:r>
          </w:p>
          <w:p w:rsidR="00A05307" w:rsidRPr="00A05307" w:rsidRDefault="00A05307" w:rsidP="00A053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</w:rPr>
            </w:pPr>
            <w:r w:rsidRPr="00C920BC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กระบวนความรู้ความเข้าใจ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u w:val="single"/>
              </w:rPr>
            </w:pPr>
            <w:r w:rsidRPr="00A2756E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A2756E" w:rsidRPr="00A2756E" w:rsidRDefault="00A2756E" w:rsidP="00A27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C920BC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1.</w:t>
            </w:r>
            <w:r w:rsidRPr="00C920BC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CIPPA  Model</w:t>
            </w:r>
          </w:p>
        </w:tc>
        <w:tc>
          <w:tcPr>
            <w:tcW w:w="2835" w:type="dxa"/>
            <w:vMerge w:val="restart"/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C61BC9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Website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A95AFA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5.แบบฝึกหัด / แบบทดสอบ</w:t>
            </w:r>
          </w:p>
        </w:tc>
        <w:tc>
          <w:tcPr>
            <w:tcW w:w="2523" w:type="dxa"/>
            <w:vMerge w:val="restart"/>
          </w:tcPr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2.การถาม </w:t>
            </w: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 xml:space="preserve"> ตอบ</w:t>
            </w:r>
          </w:p>
          <w:p w:rsidR="00A95AFA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3.การทำแบบฝึกหัด / ใบงาน</w:t>
            </w:r>
          </w:p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5AFA" w:rsidRPr="00917FC6" w:rsidTr="007952F9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A95AFA" w:rsidRPr="00917FC6" w:rsidRDefault="00A95AFA" w:rsidP="00A95A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95AFA" w:rsidRPr="00917FC6" w:rsidRDefault="00A95AFA" w:rsidP="00A95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81407" w:rsidRDefault="00181407" w:rsidP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212400" w:rsidRPr="00917FC6" w:rsidRDefault="00181407" w:rsidP="00CB1FBB">
      <w:pPr>
        <w:pStyle w:val="10"/>
        <w:pBdr>
          <w:top w:val="nil"/>
          <w:left w:val="nil"/>
          <w:bottom w:val="nil"/>
          <w:right w:val="nil"/>
          <w:between w:val="nil"/>
        </w:pBdr>
        <w:ind w:left="5"/>
        <w:rPr>
          <w:rFonts w:asciiTheme="majorBidi" w:hAnsiTheme="majorBidi" w:cstheme="majorBidi"/>
          <w:b/>
          <w:sz w:val="32"/>
          <w:szCs w:val="32"/>
        </w:rPr>
      </w:pPr>
      <w:r w:rsidRPr="00917FC6">
        <w:rPr>
          <w:rFonts w:asciiTheme="majorBidi" w:hAnsiTheme="majorBidi" w:cstheme="majorBidi"/>
          <w:sz w:val="32"/>
          <w:szCs w:val="32"/>
        </w:rPr>
        <w:br w:type="page"/>
      </w:r>
    </w:p>
    <w:sectPr w:rsidR="00212400" w:rsidRPr="00917FC6" w:rsidSect="000C6848">
      <w:headerReference w:type="default" r:id="rId6"/>
      <w:pgSz w:w="16838" w:h="11906"/>
      <w:pgMar w:top="851" w:right="844" w:bottom="991" w:left="568" w:header="426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76" w:rsidRDefault="00E42076" w:rsidP="00212400">
      <w:pPr>
        <w:spacing w:after="0" w:line="240" w:lineRule="auto"/>
      </w:pPr>
      <w:r>
        <w:separator/>
      </w:r>
    </w:p>
  </w:endnote>
  <w:endnote w:type="continuationSeparator" w:id="0">
    <w:p w:rsidR="00E42076" w:rsidRDefault="00E42076" w:rsidP="0021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76" w:rsidRDefault="00E42076" w:rsidP="00212400">
      <w:pPr>
        <w:spacing w:after="0" w:line="240" w:lineRule="auto"/>
      </w:pPr>
      <w:r>
        <w:separator/>
      </w:r>
    </w:p>
  </w:footnote>
  <w:footnote w:type="continuationSeparator" w:id="0">
    <w:p w:rsidR="00E42076" w:rsidRDefault="00E42076" w:rsidP="0021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07" w:rsidRDefault="0018140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81407" w:rsidRDefault="0018140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400"/>
    <w:rsid w:val="000C6848"/>
    <w:rsid w:val="00181407"/>
    <w:rsid w:val="00212400"/>
    <w:rsid w:val="00311EB8"/>
    <w:rsid w:val="00443A9A"/>
    <w:rsid w:val="004D74B3"/>
    <w:rsid w:val="00517A9F"/>
    <w:rsid w:val="00785B23"/>
    <w:rsid w:val="007952F9"/>
    <w:rsid w:val="00866D46"/>
    <w:rsid w:val="00917FC6"/>
    <w:rsid w:val="009C078A"/>
    <w:rsid w:val="00A01A24"/>
    <w:rsid w:val="00A05307"/>
    <w:rsid w:val="00A2756E"/>
    <w:rsid w:val="00A95AFA"/>
    <w:rsid w:val="00B27D80"/>
    <w:rsid w:val="00C1417D"/>
    <w:rsid w:val="00C4511D"/>
    <w:rsid w:val="00C61BC9"/>
    <w:rsid w:val="00C920BC"/>
    <w:rsid w:val="00CA01F2"/>
    <w:rsid w:val="00CB1FBB"/>
    <w:rsid w:val="00DD46EC"/>
    <w:rsid w:val="00E42076"/>
    <w:rsid w:val="00E81184"/>
    <w:rsid w:val="00E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7FB9"/>
  <w15:docId w15:val="{7FFC1F66-5512-453E-95AB-9FE22B0D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24"/>
  </w:style>
  <w:style w:type="paragraph" w:styleId="1">
    <w:name w:val="heading 1"/>
    <w:basedOn w:val="10"/>
    <w:next w:val="10"/>
    <w:rsid w:val="0021240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21240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212400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10"/>
    <w:next w:val="10"/>
    <w:rsid w:val="00212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12400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10"/>
    <w:next w:val="10"/>
    <w:rsid w:val="00212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212400"/>
  </w:style>
  <w:style w:type="paragraph" w:styleId="a3">
    <w:name w:val="Title"/>
    <w:basedOn w:val="10"/>
    <w:next w:val="10"/>
    <w:rsid w:val="002124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12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1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a1"/>
    <w:rsid w:val="0021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semiHidden/>
    <w:unhideWhenUsed/>
    <w:rsid w:val="00443A9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443A9A"/>
    <w:rPr>
      <w:rFonts w:cs="Angsana New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443A9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443A9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 16-7-17</cp:lastModifiedBy>
  <cp:revision>19</cp:revision>
  <dcterms:created xsi:type="dcterms:W3CDTF">2020-01-02T02:50:00Z</dcterms:created>
  <dcterms:modified xsi:type="dcterms:W3CDTF">2020-01-05T04:24:00Z</dcterms:modified>
</cp:coreProperties>
</file>