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AC" w:rsidRDefault="007A6AAC" w:rsidP="007A6AAC">
      <w:pPr>
        <w:jc w:val="center"/>
        <w:rPr>
          <w:rFonts w:ascii="Cordia New" w:hAnsi="Cordia New" w:cs="Cordia New"/>
          <w:color w:val="000000"/>
          <w:sz w:val="30"/>
          <w:szCs w:val="30"/>
          <w:cs/>
        </w:rPr>
      </w:pPr>
      <w:r>
        <w:rPr>
          <w:rFonts w:ascii="Cordia New" w:eastAsia="Arial Unicode MS" w:hAnsi="Cordia New" w:cs="Cordia New"/>
          <w:b/>
          <w:bCs/>
          <w:color w:val="000000"/>
          <w:sz w:val="30"/>
          <w:szCs w:val="30"/>
          <w:cs/>
        </w:rPr>
        <w:t>วิเคราะห์ผลการเรียนรู้</w:t>
      </w:r>
    </w:p>
    <w:p w:rsidR="007A6AAC" w:rsidRDefault="007A6AAC" w:rsidP="007A6AAC">
      <w:pPr>
        <w:jc w:val="center"/>
        <w:rPr>
          <w:rFonts w:ascii="Cordia New" w:hAnsi="Cordia New" w:cs="Cordia New"/>
          <w:color w:val="000000"/>
          <w:sz w:val="30"/>
          <w:szCs w:val="30"/>
        </w:rPr>
      </w:pPr>
      <w:r>
        <w:rPr>
          <w:rFonts w:ascii="Cordia New" w:eastAsia="Arial Unicode MS" w:hAnsi="Cordia New" w:cs="Cordia New"/>
          <w:b/>
          <w:bCs/>
          <w:color w:val="000000"/>
          <w:sz w:val="30"/>
          <w:szCs w:val="30"/>
          <w:cs/>
        </w:rPr>
        <w:t>กลุ่มสาระการเรียนรู้ภาษาไทย</w:t>
      </w:r>
      <w:r>
        <w:rPr>
          <w:rFonts w:ascii="Cordia New" w:hAnsi="Cordia New" w:cs="Cordia New"/>
          <w:color w:val="000000"/>
          <w:sz w:val="30"/>
          <w:szCs w:val="30"/>
        </w:rPr>
        <w:tab/>
      </w:r>
      <w:r>
        <w:rPr>
          <w:rFonts w:ascii="Cordia New" w:eastAsia="Arial Unicode MS" w:hAnsi="Cordia New" w:cs="Cordia New"/>
          <w:b/>
          <w:bCs/>
          <w:color w:val="000000"/>
          <w:sz w:val="30"/>
          <w:szCs w:val="30"/>
          <w:cs/>
        </w:rPr>
        <w:t>ระดับชั้น</w:t>
      </w:r>
      <w:r>
        <w:rPr>
          <w:rFonts w:ascii="Cordia New" w:eastAsia="Arial Unicode MS" w:hAnsi="Cordia New" w:cs="Cordia New"/>
          <w:color w:val="000000"/>
          <w:sz w:val="30"/>
          <w:szCs w:val="30"/>
        </w:rPr>
        <w:t xml:space="preserve">  </w:t>
      </w:r>
      <w:r>
        <w:rPr>
          <w:rFonts w:ascii="Cordia New" w:eastAsia="Arial Unicode MS" w:hAnsi="Cordia New" w:cs="Cordia New" w:hint="cs"/>
          <w:b/>
          <w:bCs/>
          <w:color w:val="000000"/>
          <w:sz w:val="30"/>
          <w:szCs w:val="30"/>
          <w:cs/>
        </w:rPr>
        <w:t>ม</w:t>
      </w:r>
      <w:r>
        <w:rPr>
          <w:rFonts w:ascii="Cordia New" w:eastAsia="Arial Unicode MS" w:hAnsi="Cordia New" w:cs="Cordia New"/>
          <w:b/>
          <w:bCs/>
          <w:color w:val="000000"/>
          <w:sz w:val="30"/>
          <w:szCs w:val="30"/>
        </w:rPr>
        <w:t>.</w:t>
      </w:r>
      <w:r w:rsidR="00D87F2D">
        <w:rPr>
          <w:rFonts w:ascii="Cordia New" w:eastAsia="Arial Unicode MS" w:hAnsi="Cordia New" w:cs="Cordia New" w:hint="cs"/>
          <w:b/>
          <w:bCs/>
          <w:color w:val="000000"/>
          <w:sz w:val="30"/>
          <w:szCs w:val="30"/>
          <w:cs/>
        </w:rPr>
        <w:t>๖</w:t>
      </w:r>
      <w:r w:rsidR="006502DD">
        <w:rPr>
          <w:rFonts w:ascii="Cordia New" w:eastAsia="Arial Unicode MS" w:hAnsi="Cordia New" w:cs="Cordia New" w:hint="cs"/>
          <w:b/>
          <w:bCs/>
          <w:color w:val="000000"/>
          <w:sz w:val="30"/>
          <w:szCs w:val="30"/>
          <w:cs/>
        </w:rPr>
        <w:t xml:space="preserve">   ท๓๐๒๐๖</w:t>
      </w:r>
      <w:r w:rsidR="00116535">
        <w:rPr>
          <w:rFonts w:ascii="Cordia New" w:eastAsia="Arial Unicode MS" w:hAnsi="Cordia New" w:cs="Cordia New" w:hint="cs"/>
          <w:color w:val="000000"/>
          <w:sz w:val="30"/>
          <w:szCs w:val="30"/>
          <w:cs/>
        </w:rPr>
        <w:t xml:space="preserve">  วิชา </w:t>
      </w:r>
      <w:r w:rsidR="00116535" w:rsidRPr="006502DD">
        <w:rPr>
          <w:rFonts w:ascii="Cordia New" w:eastAsia="Arial Unicode MS" w:hAnsi="Cordia New" w:cs="Cordia New" w:hint="cs"/>
          <w:b/>
          <w:bCs/>
          <w:color w:val="000000"/>
          <w:sz w:val="30"/>
          <w:szCs w:val="30"/>
          <w:cs/>
        </w:rPr>
        <w:t>วรรณกรรมปัจจุบัน</w:t>
      </w:r>
    </w:p>
    <w:p w:rsidR="007A6AAC" w:rsidRDefault="007A6AAC" w:rsidP="007A6AAC">
      <w:pPr>
        <w:jc w:val="center"/>
        <w:rPr>
          <w:rFonts w:ascii="Cordia New" w:hAnsi="Cordia New" w:cs="Cordia New"/>
          <w:color w:val="000000"/>
          <w:sz w:val="30"/>
          <w:szCs w:val="30"/>
        </w:rPr>
      </w:pP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5"/>
        <w:gridCol w:w="3827"/>
        <w:gridCol w:w="3119"/>
        <w:gridCol w:w="2126"/>
      </w:tblGrid>
      <w:tr w:rsidR="007A6AAC" w:rsidTr="005D07E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AAC" w:rsidRDefault="007A6AAC">
            <w:pPr>
              <w:ind w:left="360"/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color w:val="000000"/>
                <w:sz w:val="30"/>
                <w:szCs w:val="30"/>
              </w:rPr>
              <w:t>(</w:t>
            </w:r>
            <w:r>
              <w:rPr>
                <w:rFonts w:ascii="Cordia New" w:eastAsia="Arial Unicode MS" w:hAnsi="Cordia New" w:cs="Cordia New" w:hint="cs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>
              <w:rPr>
                <w:rFonts w:ascii="Cordia New" w:eastAsia="Arial Unicode MS" w:hAnsi="Cordia New" w:cs="Cordia New"/>
                <w:b/>
                <w:color w:val="000000"/>
                <w:sz w:val="30"/>
                <w:szCs w:val="30"/>
              </w:rPr>
              <w:t xml:space="preserve">) </w:t>
            </w:r>
          </w:p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จากผลการเรียนรู้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>
              <w:rPr>
                <w:rFonts w:ascii="Cordia New" w:eastAsia="Arial Unicode MS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ทักษะกระบวนการสอน</w:t>
            </w:r>
            <w:r>
              <w:rPr>
                <w:rFonts w:ascii="Cordia New" w:eastAsia="Arial Unicode MS" w:hAnsi="Cordia New" w:cs="Cordia New"/>
                <w:b/>
                <w:color w:val="000000"/>
                <w:sz w:val="30"/>
                <w:szCs w:val="30"/>
              </w:rPr>
              <w:t>/</w:t>
            </w:r>
          </w:p>
          <w:p w:rsidR="007A6AAC" w:rsidRDefault="007A6AAC">
            <w:pPr>
              <w:jc w:val="center"/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Pr="006502DD" w:rsidRDefault="007A6AAC">
            <w:pPr>
              <w:jc w:val="center"/>
              <w:rPr>
                <w:rFonts w:ascii="Cordia New" w:hAnsi="Cordia New" w:cs="Cordia New"/>
                <w:b/>
                <w:bCs/>
                <w:color w:val="000000"/>
                <w:sz w:val="24"/>
                <w:szCs w:val="24"/>
                <w:cs/>
              </w:rPr>
            </w:pPr>
            <w:r w:rsidRPr="006502DD"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6502DD">
              <w:rPr>
                <w:rFonts w:ascii="Cordia New" w:eastAsia="Arial Unicode MS" w:hAnsi="Cordia New" w:cs="Cordia New"/>
                <w:b/>
                <w:bCs/>
                <w:color w:val="000000"/>
                <w:sz w:val="26"/>
                <w:szCs w:val="28"/>
                <w:cs/>
              </w:rPr>
              <w:t>๒๑</w:t>
            </w:r>
            <w:r w:rsidRPr="006502DD"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</w:rPr>
              <w:t>/</w:t>
            </w:r>
          </w:p>
          <w:p w:rsidR="007A6AAC" w:rsidRDefault="007A6AAC">
            <w:pPr>
              <w:jc w:val="center"/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</w:rPr>
            </w:pPr>
            <w:r w:rsidRPr="006502DD"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6502DD"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</w:rPr>
              <w:t>/</w:t>
            </w:r>
            <w:r w:rsidRPr="006502DD">
              <w:rPr>
                <w:rFonts w:ascii="Cordia New" w:eastAsia="Arial Unicode MS" w:hAnsi="Cordia New" w:cs="Cordia New" w:hint="cs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6502DD"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</w:rPr>
              <w:t>/</w:t>
            </w:r>
            <w:r w:rsidRPr="006502DD">
              <w:rPr>
                <w:rFonts w:ascii="Cordia New" w:eastAsia="Arial Unicode MS" w:hAnsi="Cordia New" w:cs="Cordia New" w:hint="cs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6502DD">
              <w:rPr>
                <w:rFonts w:ascii="Cordia New" w:eastAsia="Arial Unicode MS" w:hAnsi="Cordia New" w:cs="Cordia New"/>
                <w:b/>
                <w:bCs/>
                <w:color w:val="000000"/>
                <w:sz w:val="24"/>
                <w:szCs w:val="24"/>
              </w:rPr>
              <w:t>/</w:t>
            </w:r>
            <w:r w:rsidRPr="006502DD">
              <w:rPr>
                <w:rFonts w:ascii="Cordia New" w:eastAsia="Arial Unicode MS" w:hAnsi="Cordia New" w:cs="Cordia New" w:hint="cs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>
            <w:pPr>
              <w:jc w:val="center"/>
              <w:rPr>
                <w:rFonts w:ascii="Cordia New" w:hAnsi="Cordia New" w:cs="Cordia New"/>
                <w:color w:val="000000"/>
                <w:sz w:val="30"/>
                <w:szCs w:val="30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7A6AAC" w:rsidRDefault="007A6AAC">
            <w:pPr>
              <w:jc w:val="center"/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Cordia New" w:eastAsia="Arial Unicode MS" w:hAnsi="Cordia New" w:cs="Cordia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7A6AAC" w:rsidTr="007A6AAC">
        <w:tc>
          <w:tcPr>
            <w:tcW w:w="15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</w:tr>
      <w:tr w:rsidR="007A6AAC" w:rsidTr="005D07EE">
        <w:trPr>
          <w:trHeight w:val="348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35" w:rsidRPr="00116535" w:rsidRDefault="007A6AAC" w:rsidP="00116535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11653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๑. </w:t>
            </w:r>
            <w:r w:rsidR="00116535" w:rsidRPr="00116535">
              <w:rPr>
                <w:rFonts w:ascii="Cordia New" w:hAnsi="Cordia New" w:cs="Cordia New"/>
                <w:sz w:val="32"/>
                <w:szCs w:val="32"/>
                <w:cs/>
              </w:rPr>
              <w:t>อธิบายความหมาย  องค์ประกอบ  ประเภทและวิวัฒนาการของวรรณกรรมปัจจุบันได้</w:t>
            </w:r>
          </w:p>
          <w:p w:rsidR="007A6AAC" w:rsidRPr="007A6AAC" w:rsidRDefault="007A6AAC" w:rsidP="00116535">
            <w:pPr>
              <w:tabs>
                <w:tab w:val="left" w:pos="2410"/>
              </w:tabs>
              <w:rPr>
                <w:rFonts w:ascii="Cordia New" w:hAnsi="Cordia New" w:cs="Cordia New"/>
                <w:sz w:val="32"/>
                <w:szCs w:val="32"/>
              </w:rPr>
            </w:pPr>
            <w:r w:rsidRPr="007A6AAC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Pr="00D713DA" w:rsidRDefault="002D7E3A" w:rsidP="002D7E3A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  <w:p w:rsidR="007A6AAC" w:rsidRDefault="007A6AAC" w:rsidP="003E2660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7A6AAC" w:rsidRPr="00D713DA" w:rsidRDefault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="002D7E3A"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ความสามารถในด้านการสื่อสาร</w:t>
            </w:r>
          </w:p>
          <w:p w:rsidR="002D7E3A" w:rsidRPr="00D713DA" w:rsidRDefault="002D7E3A" w:rsidP="002D7E3A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7A6AAC" w:rsidRDefault="007A6AAC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6F366C" w:rsidRPr="006F366C" w:rsidRDefault="006F366C" w:rsidP="006F366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กระบวนการเรียนรู้ ๕ขั้นตอน</w:t>
            </w:r>
          </w:p>
          <w:p w:rsidR="006F366C" w:rsidRPr="006F366C" w:rsidRDefault="006F366C" w:rsidP="006F366C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6F366C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กระบวนการสร้างความตระหนัก</w:t>
            </w:r>
          </w:p>
          <w:p w:rsidR="006F366C" w:rsidRDefault="007A6AAC" w:rsidP="006F366C">
            <w:pPr>
              <w:rPr>
                <w:rFonts w:ascii="Angsana New" w:eastAsia="Arial Unicode MS" w:hAnsi="Angsana New" w:cs="Angsana New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6F366C" w:rsidRPr="006F366C" w:rsidRDefault="006F366C" w:rsidP="006F366C">
            <w:pPr>
              <w:rPr>
                <w:rFonts w:ascii="Angsana New" w:eastAsia="Arial Unicode MS" w:hAnsi="Angsana New" w:cs="Angsana New"/>
                <w:b/>
                <w:bCs/>
                <w:sz w:val="28"/>
                <w:szCs w:val="28"/>
              </w:rPr>
            </w:pPr>
            <w:r>
              <w:rPr>
                <w:rFonts w:ascii="Angsana New" w:eastAsia="Arial Unicode MS" w:hAnsi="Angsana New" w:cs="Angsana New"/>
                <w:b/>
                <w:bCs/>
                <w:color w:val="FF0000"/>
                <w:sz w:val="28"/>
                <w:szCs w:val="28"/>
              </w:rPr>
              <w:t xml:space="preserve">            </w:t>
            </w:r>
            <w:r>
              <w:rPr>
                <w:rFonts w:ascii="Angsana New" w:eastAsia="Arial Unicode MS" w:hAnsi="Angsana New" w:cs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2D7E3A" w:rsidRPr="006F366C" w:rsidRDefault="006F366C" w:rsidP="006F366C">
            <w:pPr>
              <w:jc w:val="center"/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-</w:t>
            </w:r>
          </w:p>
          <w:p w:rsidR="007A6AAC" w:rsidRDefault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2D7E3A" w:rsidRPr="00D713DA" w:rsidRDefault="002D7E3A" w:rsidP="002D7E3A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D713D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D713DA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</w:p>
          <w:p w:rsidR="007A6AAC" w:rsidRDefault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Pr="00D713DA" w:rsidRDefault="007A6AAC">
            <w:pPr>
              <w:rPr>
                <w:rFonts w:ascii="Cordia New" w:hAnsi="Cordia New" w:cs="Cordia New"/>
                <w:sz w:val="28"/>
                <w:szCs w:val="28"/>
              </w:rPr>
            </w:pPr>
            <w:r w:rsidRPr="00D713DA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D713DA"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7A6AAC" w:rsidRDefault="007A6AAC">
            <w:pPr>
              <w:rPr>
                <w:rFonts w:ascii="Cordia New" w:eastAsia="Arial Unicode MS" w:hAnsi="Cordia New" w:cs="Cordia New"/>
                <w:b/>
                <w:bCs/>
                <w:color w:val="FF0000"/>
                <w:sz w:val="28"/>
                <w:szCs w:val="28"/>
              </w:rPr>
            </w:pPr>
            <w:r w:rsidRPr="00D713DA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D713DA"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Pr="005D07EE" w:rsidRDefault="007A6AAC" w:rsidP="005D07EE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๕.สุภาพบุรุษอัสสัมชัญ</w:t>
            </w:r>
          </w:p>
          <w:p w:rsidR="007A6AAC" w:rsidRDefault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7A6AAC" w:rsidTr="005D07EE">
        <w:tc>
          <w:tcPr>
            <w:tcW w:w="4395" w:type="dxa"/>
          </w:tcPr>
          <w:p w:rsidR="00116535" w:rsidRPr="00116535" w:rsidRDefault="007A6AAC" w:rsidP="00116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653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๒.  </w:t>
            </w:r>
            <w:r w:rsidR="00116535" w:rsidRPr="00116535">
              <w:rPr>
                <w:rFonts w:ascii="Cordia New" w:hAnsi="Cordia New" w:cs="Cordia New"/>
                <w:sz w:val="32"/>
                <w:szCs w:val="32"/>
                <w:cs/>
              </w:rPr>
              <w:t>อธิบายความหมายของวรรณกรรมร่วมสมัยและเปรียบเทียบความเหมือนกับความแตกต่างของวรรณกรรมแบบฉบับกับวรรณกรรมร่วมสมัยได้</w:t>
            </w:r>
          </w:p>
          <w:p w:rsidR="00116535" w:rsidRPr="007A6AAC" w:rsidRDefault="00116535" w:rsidP="0011653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</w:p>
          <w:p w:rsidR="007A6AAC" w:rsidRPr="007A6AAC" w:rsidRDefault="007A6AAC" w:rsidP="007A6AAC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Pr="00D713DA" w:rsidRDefault="002D7E3A" w:rsidP="002D7E3A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</w:t>
            </w:r>
            <w:r w:rsidRPr="00D713DA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อธิบาย</w:t>
            </w:r>
          </w:p>
          <w:p w:rsidR="007A6AAC" w:rsidRDefault="002D7E3A" w:rsidP="002D7E3A">
            <w:pPr>
              <w:rPr>
                <w:rFonts w:ascii="Cordia New" w:hAnsi="Cordia New" w:cs="Cordia New"/>
                <w:sz w:val="30"/>
                <w:szCs w:val="30"/>
              </w:rPr>
            </w:pP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-  </w:t>
            </w:r>
            <w:r w:rsidR="003E266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เปรียบเทียบ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D7E3A" w:rsidRPr="00D713DA" w:rsidRDefault="007A6AAC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 xml:space="preserve">- </w:t>
            </w:r>
            <w:r w:rsidR="002D7E3A"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ความสามารถในด้านการสื่อสาร</w:t>
            </w:r>
          </w:p>
          <w:p w:rsidR="007A6AAC" w:rsidRPr="00D713DA" w:rsidRDefault="007A6AAC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="002D7E3A" w:rsidRPr="00D713D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3E2660" w:rsidRPr="006502DD" w:rsidRDefault="003E2660" w:rsidP="003E26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6502DD">
              <w:rPr>
                <w:rFonts w:ascii="Cordia New" w:hAnsi="Cordia New" w:cs="Cordia New"/>
                <w:sz w:val="32"/>
                <w:szCs w:val="32"/>
                <w:cs/>
              </w:rPr>
              <w:t>- กระบวนการการสร้างทักษะการปฏิบัติ</w:t>
            </w:r>
          </w:p>
          <w:p w:rsidR="007A6AAC" w:rsidRDefault="007A6AAC" w:rsidP="007A6AAC">
            <w:pPr>
              <w:rPr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7A6AAC" w:rsidRDefault="00210116" w:rsidP="00210116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Angsana New" w:eastAsia="Arial Unicode MS" w:hAnsi="Angsana New" w:cs="Angsana New"/>
                <w:b/>
                <w:bCs/>
                <w:sz w:val="28"/>
                <w:szCs w:val="28"/>
              </w:rPr>
              <w:t xml:space="preserve">                </w:t>
            </w:r>
            <w:r w:rsidR="007A6AAC">
              <w:rPr>
                <w:rFonts w:ascii="Angsana New" w:eastAsia="Arial Unicode MS" w:hAnsi="Angsana New" w:cs="Angsana New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2D7E3A" w:rsidRDefault="00210116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 xml:space="preserve">                     -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A6AAC" w:rsidRPr="002D7E3A" w:rsidRDefault="002D7E3A" w:rsidP="002D7E3A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2D7E3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2D7E3A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6502DD">
            <w:pPr>
              <w:tabs>
                <w:tab w:val="left" w:pos="318"/>
              </w:tabs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Pr="005D07EE" w:rsidRDefault="007A6AAC" w:rsidP="005D07EE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๕.สุภาพบุรุษอัสสัมชัญ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7A6AAC" w:rsidTr="005D07E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35" w:rsidRPr="00116535" w:rsidRDefault="007A6AAC" w:rsidP="00116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6535">
              <w:rPr>
                <w:rFonts w:ascii="Cordia New" w:eastAsia="Calibri" w:hAnsi="Cordia New" w:cs="Cordia New" w:hint="cs"/>
                <w:color w:val="000000"/>
                <w:sz w:val="32"/>
                <w:szCs w:val="32"/>
                <w:cs/>
              </w:rPr>
              <w:lastRenderedPageBreak/>
              <w:t>๓</w:t>
            </w:r>
            <w:r w:rsidRPr="00116535"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  <w:t xml:space="preserve">.  </w:t>
            </w:r>
            <w:r w:rsidR="00116535" w:rsidRPr="00116535">
              <w:rPr>
                <w:rFonts w:ascii="Cordia New" w:hAnsi="Cordia New" w:cs="Cordia New"/>
                <w:sz w:val="32"/>
                <w:szCs w:val="32"/>
                <w:cs/>
              </w:rPr>
              <w:t>ตอบคำถาม  วิเคราะห์และประเมินค่าวรรณกรรมประเภทต่าง</w:t>
            </w:r>
            <w:r w:rsidR="00116535" w:rsidRPr="0011653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116535" w:rsidRPr="00116535">
              <w:rPr>
                <w:rFonts w:ascii="Cordia New" w:hAnsi="Cordia New" w:cs="Cordia New"/>
                <w:sz w:val="32"/>
                <w:szCs w:val="32"/>
                <w:cs/>
              </w:rPr>
              <w:t>ๆได้อย่างมีเหตุผล  โดยใช้หลักการพิจารณาวรรณกรรม</w:t>
            </w:r>
          </w:p>
          <w:p w:rsidR="007A6AAC" w:rsidRDefault="007A6AAC" w:rsidP="00116535">
            <w:pPr>
              <w:tabs>
                <w:tab w:val="left" w:pos="284"/>
                <w:tab w:val="left" w:pos="1039"/>
              </w:tabs>
              <w:autoSpaceDE w:val="0"/>
              <w:autoSpaceDN w:val="0"/>
              <w:adjustRightInd w:val="0"/>
              <w:rPr>
                <w:rFonts w:ascii="Cordia New" w:eastAsia="Calibri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Pr="00D713DA" w:rsidRDefault="002D7E3A" w:rsidP="002D7E3A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- </w:t>
            </w:r>
            <w:r w:rsidRPr="00D713DA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="003E2660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ตอบคำถาม</w:t>
            </w:r>
          </w:p>
          <w:p w:rsidR="007A6AAC" w:rsidRDefault="003E2660" w:rsidP="002D7E3A">
            <w:pPr>
              <w:rPr>
                <w:rFonts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  ประเมินค่า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7A6AAC" w:rsidRPr="00D713DA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-</w:t>
            </w:r>
            <w:r w:rsidR="002D7E3A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2D7E3A" w:rsidRDefault="002D7E3A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D713DA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-</w:t>
            </w:r>
            <w:r w:rsidRPr="00D713DA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713DA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F64C2F" w:rsidRPr="00F64C2F" w:rsidRDefault="00F64C2F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F64C2F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3E2660" w:rsidRDefault="003E2660" w:rsidP="003E26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 w:rsidRPr="003E2660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กระบวนการสร้างเจตคติ</w:t>
            </w:r>
            <w:r w:rsidR="00210116" w:rsidRPr="003E2660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:rsidR="003E2660" w:rsidRDefault="003E2660" w:rsidP="003E2660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กระบวนการสร้างความรู้ ความเข้าใจ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3E2660" w:rsidRPr="00FC46C6" w:rsidRDefault="003E2660" w:rsidP="007A6AAC">
            <w:pPr>
              <w:rPr>
                <w:rFonts w:cstheme="minorBidi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</w:t>
            </w:r>
            <w:r w:rsidR="00210116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        </w:t>
            </w:r>
            <w:r w:rsidR="007A6AAC">
              <w:rPr>
                <w:rFonts w:ascii="Cordia New" w:hAnsi="Cordia New" w:cs="Cordia New"/>
                <w:sz w:val="28"/>
                <w:szCs w:val="28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2D7E3A" w:rsidRDefault="00210116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 w:hint="cs"/>
                <w:b/>
                <w:sz w:val="28"/>
                <w:szCs w:val="28"/>
                <w:cs/>
              </w:rPr>
              <w:t xml:space="preserve">                         -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A6AAC" w:rsidRPr="00AC0CE3" w:rsidRDefault="002D7E3A" w:rsidP="00AC0CE3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2D7E3A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2D7E3A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  <w:p w:rsidR="00FC46C6" w:rsidRDefault="00FC46C6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</w:p>
          <w:p w:rsidR="00FC46C6" w:rsidRDefault="00FC46C6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Pr="005D07EE" w:rsidRDefault="007A6AAC" w:rsidP="005D07EE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๕.สุภาพบุรุษอัสสัมชัญ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  <w:tr w:rsidR="007A6AAC" w:rsidTr="005D07E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35" w:rsidRPr="00116535" w:rsidRDefault="007A6AAC" w:rsidP="00116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6535">
              <w:rPr>
                <w:rFonts w:ascii="Cordia New" w:eastAsia="Cordia New" w:hAnsi="Cordia New" w:cs="Cordia New" w:hint="cs"/>
                <w:sz w:val="30"/>
                <w:szCs w:val="30"/>
                <w:cs/>
              </w:rPr>
              <w:t>๔</w:t>
            </w:r>
            <w:r w:rsidRPr="00116535">
              <w:rPr>
                <w:rFonts w:ascii="Cordia New" w:eastAsia="Cordia New" w:hAnsi="Cordia New" w:cs="Cordia New"/>
                <w:sz w:val="30"/>
                <w:szCs w:val="30"/>
                <w:cs/>
              </w:rPr>
              <w:t xml:space="preserve">.  </w:t>
            </w:r>
            <w:r w:rsidR="00116535" w:rsidRPr="00116535">
              <w:rPr>
                <w:rFonts w:ascii="Cordia New" w:hAnsi="Cordia New" w:cs="Cordia New"/>
                <w:sz w:val="32"/>
                <w:szCs w:val="32"/>
                <w:cs/>
              </w:rPr>
              <w:t>วิเคราะห์  วิจารณ์  ประเมินค่าสิ่งที่ได้</w:t>
            </w:r>
            <w:r w:rsidR="00116535" w:rsidRPr="00116535">
              <w:rPr>
                <w:rFonts w:ascii="Cordia New" w:hAnsi="Cordia New" w:cs="Cordia New" w:hint="cs"/>
                <w:sz w:val="32"/>
                <w:szCs w:val="32"/>
                <w:cs/>
              </w:rPr>
              <w:t>อ่านได้</w:t>
            </w:r>
            <w:r w:rsidR="00116535" w:rsidRPr="00116535">
              <w:rPr>
                <w:rFonts w:ascii="Cordia New" w:hAnsi="Cordia New" w:cs="Cordia New"/>
                <w:sz w:val="32"/>
                <w:szCs w:val="32"/>
                <w:cs/>
              </w:rPr>
              <w:t xml:space="preserve">ฟังได้ดูอย่างมีวิจารณญาณ </w:t>
            </w:r>
            <w:r w:rsidR="00116535" w:rsidRPr="0011653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116535" w:rsidRPr="00116535">
              <w:rPr>
                <w:rFonts w:ascii="Cordia New" w:hAnsi="Cordia New" w:cs="Cordia New"/>
                <w:sz w:val="32"/>
                <w:szCs w:val="32"/>
                <w:cs/>
              </w:rPr>
              <w:t>และสามารถนำความรู้ ข้อคิดมาแก้ปัญหาพร้อมประยุกต์ใช้ในชีวิตประจำวันได้</w:t>
            </w:r>
          </w:p>
          <w:p w:rsidR="007A6AAC" w:rsidRDefault="007A6AAC" w:rsidP="00116535">
            <w:pPr>
              <w:tabs>
                <w:tab w:val="left" w:pos="2410"/>
              </w:tabs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Pr="001F2E65" w:rsidRDefault="002D7E3A" w:rsidP="002D7E3A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F2E65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</w:t>
            </w:r>
            <w:r w:rsidRPr="001F2E65">
              <w:rPr>
                <w:rFonts w:ascii="Cordia New" w:eastAsia="Cordia New" w:hAnsi="Cordia New" w:cs="Cordia New"/>
                <w:sz w:val="32"/>
                <w:szCs w:val="32"/>
                <w:cs/>
              </w:rPr>
              <w:t xml:space="preserve"> </w:t>
            </w:r>
            <w:r w:rsidR="003E2660" w:rsidRPr="001F2E65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 xml:space="preserve"> วิเคราะห์</w:t>
            </w:r>
          </w:p>
          <w:p w:rsidR="007A6AAC" w:rsidRPr="001F2E65" w:rsidRDefault="003E2660" w:rsidP="002D7E3A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F2E65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  วิจารณ์</w:t>
            </w:r>
          </w:p>
          <w:p w:rsidR="003E2660" w:rsidRPr="001F2E65" w:rsidRDefault="003E2660" w:rsidP="002D7E3A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F2E65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  ประเมินค่า</w:t>
            </w:r>
          </w:p>
          <w:p w:rsidR="001F2E65" w:rsidRPr="001F2E65" w:rsidRDefault="001F2E65" w:rsidP="002D7E3A">
            <w:pPr>
              <w:rPr>
                <w:rFonts w:ascii="Cordia New" w:eastAsia="Cordia New" w:hAnsi="Cordia New" w:cs="Cordia New"/>
                <w:sz w:val="32"/>
                <w:szCs w:val="32"/>
              </w:rPr>
            </w:pPr>
            <w:r w:rsidRPr="001F2E65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-  แก้ปัญหา</w:t>
            </w:r>
          </w:p>
          <w:p w:rsidR="001F2E65" w:rsidRPr="003E2660" w:rsidRDefault="001F2E65" w:rsidP="002D7E3A">
            <w:pPr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 w:rsidRPr="001F2E65">
              <w:rPr>
                <w:rFonts w:ascii="Cordia New" w:eastAsia="Cordia New" w:hAnsi="Cordia New" w:cs="Cordia New"/>
                <w:sz w:val="32"/>
                <w:szCs w:val="32"/>
              </w:rPr>
              <w:t xml:space="preserve">- </w:t>
            </w:r>
            <w:r w:rsidRPr="001F2E65">
              <w:rPr>
                <w:rFonts w:ascii="Cordia New" w:eastAsia="Cordia New" w:hAnsi="Cordia New" w:cs="Cordia New" w:hint="cs"/>
                <w:sz w:val="32"/>
                <w:szCs w:val="32"/>
                <w:cs/>
              </w:rPr>
              <w:t>ประยุกต์ใช้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2D7E3A" w:rsidRPr="009858D2" w:rsidRDefault="002D7E3A" w:rsidP="002D7E3A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2D7E3A">
              <w:rPr>
                <w:rFonts w:ascii="Cordia New" w:hAnsi="Cordia New" w:cs="Cordia New"/>
                <w:sz w:val="28"/>
                <w:szCs w:val="28"/>
              </w:rPr>
              <w:t>-</w:t>
            </w:r>
            <w:r w:rsidRPr="002D7E3A">
              <w:rPr>
                <w:rFonts w:ascii="Cordia New" w:hAnsi="Cordia New" w:cs="Cordia New" w:hint="cs"/>
                <w:sz w:val="28"/>
                <w:szCs w:val="28"/>
                <w:cs/>
              </w:rPr>
              <w:t xml:space="preserve"> </w:t>
            </w:r>
            <w:r w:rsidRPr="009858D2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2D7E3A" w:rsidRDefault="002D7E3A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858D2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F64C2F" w:rsidRDefault="00F64C2F" w:rsidP="007A6AAC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- ความสามารถในการแก้ปัญหา</w:t>
            </w:r>
          </w:p>
          <w:p w:rsidR="00F64C2F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64C2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F64C2F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5C08FD" w:rsidRPr="009858D2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64C2F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F64C2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6502DD" w:rsidRDefault="00FC46C6" w:rsidP="00FC46C6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9858D2">
              <w:rPr>
                <w:rFonts w:ascii="Cordia New" w:hAnsi="Cordia New" w:cs="Cordia New" w:hint="cs"/>
                <w:sz w:val="32"/>
                <w:szCs w:val="32"/>
                <w:cs/>
              </w:rPr>
              <w:t>- กระบวนการระดมความคิด</w:t>
            </w:r>
          </w:p>
          <w:p w:rsidR="00FC46C6" w:rsidRPr="009858D2" w:rsidRDefault="006502DD" w:rsidP="00FC46C6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-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กระบวนการคิดอย่างมีวิจารณญาณ</w:t>
            </w:r>
          </w:p>
          <w:p w:rsidR="007A6AAC" w:rsidRDefault="007A6AAC" w:rsidP="00FC46C6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FC46C6" w:rsidRDefault="00FC46C6" w:rsidP="00FC46C6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       -</w:t>
            </w:r>
          </w:p>
          <w:p w:rsidR="006502DD" w:rsidRPr="00FC46C6" w:rsidRDefault="006502DD" w:rsidP="00FC46C6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7A6AAC" w:rsidRDefault="00FC46C6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 w:hint="cs"/>
                <w:b/>
                <w:sz w:val="28"/>
                <w:szCs w:val="28"/>
                <w:cs/>
              </w:rPr>
              <w:t xml:space="preserve">                         -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A6AAC" w:rsidRPr="00AC0CE3" w:rsidRDefault="00AC0CE3" w:rsidP="00AC0CE3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AC0CE3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AC0CE3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7A6AAC" w:rsidRDefault="007A6AAC" w:rsidP="007A6AAC">
            <w:pPr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6502DD">
            <w:pPr>
              <w:tabs>
                <w:tab w:val="left" w:pos="318"/>
              </w:tabs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Pr="005D07EE" w:rsidRDefault="007A6AAC" w:rsidP="005D07EE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๕.สุภาพบุรุษอัสสัมชัญ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7A6AAC" w:rsidTr="005D07E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35" w:rsidRPr="00116535" w:rsidRDefault="007A6AAC" w:rsidP="00116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6535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lastRenderedPageBreak/>
              <w:t xml:space="preserve">๕.  </w:t>
            </w:r>
            <w:r w:rsidR="00116535" w:rsidRPr="00116535">
              <w:rPr>
                <w:rFonts w:ascii="Cordia New" w:hAnsi="Cordia New" w:cs="Cordia New"/>
                <w:sz w:val="32"/>
                <w:szCs w:val="32"/>
                <w:cs/>
              </w:rPr>
              <w:t>แสดงทัศนะเกี่ยวกับวรรณกรรมที่อ่านได้อย่างสร้างสรรค์ มีเหตุผล  โดยใช้ภาษาพูด  ภาษาเขียน</w:t>
            </w:r>
            <w:r w:rsidR="00116535" w:rsidRPr="00116535">
              <w:rPr>
                <w:rFonts w:ascii="Cordia New" w:hAnsi="Cordia New" w:cs="Cordia New" w:hint="cs"/>
                <w:sz w:val="32"/>
                <w:szCs w:val="32"/>
                <w:cs/>
              </w:rPr>
              <w:t>ได้</w:t>
            </w:r>
            <w:r w:rsidR="00116535" w:rsidRPr="00116535">
              <w:rPr>
                <w:rFonts w:ascii="Cordia New" w:hAnsi="Cordia New" w:cs="Cordia New"/>
                <w:sz w:val="32"/>
                <w:szCs w:val="32"/>
                <w:cs/>
              </w:rPr>
              <w:t>อย่างถูกต้องเหมาะสม</w:t>
            </w:r>
          </w:p>
          <w:p w:rsidR="007A6AAC" w:rsidRPr="007A6AAC" w:rsidRDefault="007A6AAC" w:rsidP="00116535">
            <w:pPr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E3A" w:rsidRDefault="002D7E3A" w:rsidP="002D7E3A">
            <w:pPr>
              <w:rPr>
                <w:rFonts w:cs="Cordia New"/>
                <w:sz w:val="32"/>
                <w:szCs w:val="32"/>
              </w:rPr>
            </w:pPr>
            <w:r w:rsidRPr="009858D2">
              <w:rPr>
                <w:rFonts w:cs="Cordia New" w:hint="cs"/>
                <w:sz w:val="32"/>
                <w:szCs w:val="32"/>
                <w:cs/>
              </w:rPr>
              <w:t>-</w:t>
            </w:r>
            <w:r w:rsidRPr="009858D2">
              <w:rPr>
                <w:rFonts w:cs="Cordia New"/>
                <w:sz w:val="32"/>
                <w:szCs w:val="32"/>
                <w:cs/>
              </w:rPr>
              <w:t xml:space="preserve"> </w:t>
            </w:r>
            <w:r w:rsidR="003E2660">
              <w:rPr>
                <w:rFonts w:cs="Cordia New" w:hint="cs"/>
                <w:sz w:val="32"/>
                <w:szCs w:val="32"/>
                <w:cs/>
              </w:rPr>
              <w:t xml:space="preserve"> แสดงทัศนะ</w:t>
            </w:r>
          </w:p>
          <w:p w:rsidR="007C2E9E" w:rsidRDefault="007C2E9E" w:rsidP="002D7E3A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/>
                <w:sz w:val="32"/>
                <w:szCs w:val="32"/>
              </w:rPr>
              <w:t xml:space="preserve">- </w:t>
            </w:r>
            <w:r>
              <w:rPr>
                <w:rFonts w:cs="Cordia New" w:hint="cs"/>
                <w:sz w:val="32"/>
                <w:szCs w:val="32"/>
                <w:cs/>
              </w:rPr>
              <w:t>พูด</w:t>
            </w:r>
          </w:p>
          <w:p w:rsidR="007C2E9E" w:rsidRPr="009858D2" w:rsidRDefault="007C2E9E" w:rsidP="002D7E3A">
            <w:pPr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- เขียน</w:t>
            </w:r>
          </w:p>
          <w:p w:rsidR="007A6AAC" w:rsidRDefault="007A6AAC" w:rsidP="005D07EE">
            <w:pPr>
              <w:rPr>
                <w:rFonts w:cs="Cordia New"/>
                <w:sz w:val="30"/>
                <w:szCs w:val="3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64C2F" w:rsidRPr="00F64C2F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64C2F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F64C2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F64C2F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F64C2F" w:rsidRPr="00F64C2F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64C2F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F64C2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F64C2F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F64C2F" w:rsidRPr="00F64C2F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64C2F">
              <w:rPr>
                <w:rFonts w:ascii="Cordia New" w:hAnsi="Cordia New" w:cs="Cordia New" w:hint="cs"/>
                <w:sz w:val="32"/>
                <w:szCs w:val="32"/>
                <w:cs/>
              </w:rPr>
              <w:t>- ความสามารถในการแก้ปัญหา</w:t>
            </w:r>
          </w:p>
          <w:p w:rsidR="00F64C2F" w:rsidRPr="00F64C2F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64C2F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F64C2F">
              <w:rPr>
                <w:rFonts w:ascii="Cordia New" w:hAnsi="Cordia New" w:cs="Cordia New" w:hint="cs"/>
                <w:sz w:val="32"/>
                <w:szCs w:val="32"/>
                <w:cs/>
              </w:rPr>
              <w:t>ความสามารถในการใช้เทคโนโลยี</w:t>
            </w:r>
          </w:p>
          <w:p w:rsidR="007A6AAC" w:rsidRPr="009858D2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F64C2F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F64C2F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  <w:p w:rsidR="007A6AAC" w:rsidRDefault="007A6AAC" w:rsidP="007A6AAC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3E2660" w:rsidRPr="003E2660" w:rsidRDefault="003E2660" w:rsidP="003E266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sz w:val="30"/>
                <w:szCs w:val="30"/>
              </w:rPr>
              <w:t>-</w:t>
            </w:r>
            <w:r w:rsidR="00FC46C6">
              <w:rPr>
                <w:sz w:val="30"/>
                <w:szCs w:val="30"/>
              </w:rPr>
              <w:t xml:space="preserve"> </w:t>
            </w:r>
            <w:r w:rsidRPr="003E2660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กระบวนการระดมความคิด</w:t>
            </w:r>
          </w:p>
          <w:p w:rsidR="00FC46C6" w:rsidRDefault="003E2660" w:rsidP="003E2660">
            <w:pPr>
              <w:spacing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3E2660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="00635990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กระบวนการคิดอย่างมี</w:t>
            </w:r>
            <w:r w:rsidRPr="003E2660">
              <w:rPr>
                <w:rFonts w:asciiTheme="minorBidi" w:hAnsiTheme="minorBidi" w:cstheme="minorBidi" w:hint="cs"/>
                <w:sz w:val="32"/>
                <w:szCs w:val="32"/>
                <w:cs/>
              </w:rPr>
              <w:t>วิจารณญาณ</w:t>
            </w:r>
          </w:p>
          <w:p w:rsidR="00AD6AEB" w:rsidRPr="00AD6AEB" w:rsidRDefault="00AD6AEB" w:rsidP="00AD6AEB">
            <w:pPr>
              <w:spacing w:line="276" w:lineRule="auto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D6AEB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7A6AAC" w:rsidRPr="00076221" w:rsidRDefault="00AD6AEB" w:rsidP="00FC46C6">
            <w:pPr>
              <w:spacing w:line="276" w:lineRule="auto"/>
              <w:rPr>
                <w:rFonts w:asciiTheme="minorBidi" w:hAnsiTheme="minorBidi" w:cstheme="minorBidi" w:hint="cs"/>
                <w:b/>
                <w:bCs/>
                <w:sz w:val="32"/>
                <w:szCs w:val="32"/>
              </w:rPr>
            </w:pPr>
            <w:r w:rsidRPr="00AD6AEB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         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F16DFC" w:rsidP="007A6AAC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ทั</w:t>
            </w:r>
            <w:r w:rsidR="007A6AAC"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 xml:space="preserve">กษะการเรียนรู้ในศตวรรษที่ </w:t>
            </w:r>
            <w:r w:rsidR="007A6AAC">
              <w:rPr>
                <w:rFonts w:ascii="Cordia New" w:eastAsia="Arial Unicode MS" w:hAnsi="Cordia New" w:cs="Cordia New"/>
                <w:b/>
                <w:bCs/>
                <w:sz w:val="28"/>
                <w:szCs w:val="32"/>
                <w:cs/>
              </w:rPr>
              <w:t>๒๑</w:t>
            </w:r>
          </w:p>
          <w:p w:rsidR="007A6AAC" w:rsidRDefault="00FC46C6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</w:rPr>
            </w:pPr>
            <w:r>
              <w:rPr>
                <w:rFonts w:ascii="Cordia New" w:eastAsia="Arial Unicode MS" w:hAnsi="Cordia New" w:cs="Cordia New" w:hint="cs"/>
                <w:b/>
                <w:sz w:val="28"/>
                <w:szCs w:val="28"/>
                <w:cs/>
              </w:rPr>
              <w:t xml:space="preserve">                         -</w:t>
            </w:r>
          </w:p>
          <w:p w:rsidR="007A6AAC" w:rsidRDefault="007A6AAC" w:rsidP="007A6AAC">
            <w:pPr>
              <w:rPr>
                <w:rFonts w:ascii="Cordia New" w:eastAsia="Arial Unicode MS" w:hAnsi="Cordia New" w:cs="Cordia New"/>
                <w:b/>
                <w:sz w:val="28"/>
                <w:szCs w:val="28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7A6AAC" w:rsidRPr="00AC0CE3" w:rsidRDefault="00AC0CE3" w:rsidP="00AC0CE3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AC0CE3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AC0CE3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4"/>
                <w:szCs w:val="24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>
              <w:rPr>
                <w:rFonts w:ascii="Cordia New" w:eastAsia="Arial Unicode MS" w:hAnsi="Cordia New" w:cs="Cordia New"/>
                <w:b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28"/>
                <w:szCs w:val="28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7A6AAC" w:rsidRDefault="007A6AAC" w:rsidP="007A6AA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28"/>
                <w:szCs w:val="28"/>
              </w:rPr>
              <w:t>-</w:t>
            </w:r>
            <w:r>
              <w:rPr>
                <w:rFonts w:ascii="Cordia New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AAC" w:rsidRDefault="007A6AAC" w:rsidP="00F16DFC">
            <w:pPr>
              <w:tabs>
                <w:tab w:val="left" w:pos="318"/>
              </w:tabs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7A6AAC" w:rsidRPr="005D07EE" w:rsidRDefault="007A6AAC" w:rsidP="005D07EE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๕.สุภาพบุรุษอัสสัมชัญ</w:t>
            </w: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  <w:p w:rsidR="007A6AAC" w:rsidRDefault="007A6AAC" w:rsidP="007A6AAC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color w:val="000000"/>
                <w:sz w:val="30"/>
                <w:szCs w:val="30"/>
              </w:rPr>
            </w:pPr>
          </w:p>
        </w:tc>
      </w:tr>
      <w:tr w:rsidR="00116535" w:rsidTr="005D07EE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35" w:rsidRPr="00116535" w:rsidRDefault="00116535" w:rsidP="0011653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6535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๖</w:t>
            </w:r>
            <w:r w:rsidRPr="00116535">
              <w:rPr>
                <w:rFonts w:asciiTheme="minorBidi" w:hAnsiTheme="minorBidi" w:cstheme="minorBidi"/>
                <w:color w:val="000000"/>
                <w:sz w:val="32"/>
                <w:szCs w:val="32"/>
                <w:cs/>
              </w:rPr>
              <w:t xml:space="preserve">. </w:t>
            </w:r>
            <w:r w:rsidRPr="00116535">
              <w:rPr>
                <w:rFonts w:ascii="Cordia New" w:hAnsi="Cordia New" w:cs="Cordia New"/>
                <w:sz w:val="32"/>
                <w:szCs w:val="32"/>
                <w:cs/>
              </w:rPr>
              <w:t xml:space="preserve">สังเคราะห์ข้อคิดและคุณค่าที่ได้รับจากการอ่านวรรณกรรมร้อยแก้วและวรรณกรรมร้อยกรอง   </w:t>
            </w:r>
            <w:r w:rsidRPr="0011653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</w:t>
            </w:r>
            <w:r w:rsidRPr="00116535">
              <w:rPr>
                <w:rFonts w:ascii="Cordia New" w:hAnsi="Cordia New" w:cs="Cordia New"/>
                <w:sz w:val="32"/>
                <w:szCs w:val="32"/>
                <w:cs/>
              </w:rPr>
              <w:t xml:space="preserve">เพื่อนำความรู้มาใช้เขียนอธิบาย  ตอบคำถาม  ประเมินคุณค่าวรรณกรรมได้อย่างสร้างสรรค์    </w:t>
            </w:r>
            <w:r w:rsidRPr="00116535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      </w:t>
            </w:r>
            <w:r w:rsidRPr="00116535">
              <w:rPr>
                <w:rFonts w:ascii="Cordia New" w:hAnsi="Cordia New" w:cs="Cordia New"/>
                <w:sz w:val="32"/>
                <w:szCs w:val="32"/>
                <w:cs/>
              </w:rPr>
              <w:t>โดยใช้กระบวนการคิดอย่างหลากหลาย</w:t>
            </w:r>
          </w:p>
          <w:p w:rsidR="00116535" w:rsidRPr="007A6AAC" w:rsidRDefault="00116535" w:rsidP="00116535">
            <w:pP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35" w:rsidRPr="009858D2" w:rsidRDefault="00116535" w:rsidP="000913DF">
            <w:pPr>
              <w:rPr>
                <w:rFonts w:cs="Cordia New"/>
                <w:sz w:val="32"/>
                <w:szCs w:val="32"/>
              </w:rPr>
            </w:pPr>
            <w:r w:rsidRPr="009858D2">
              <w:rPr>
                <w:rFonts w:cs="Cordia New" w:hint="cs"/>
                <w:sz w:val="32"/>
                <w:szCs w:val="32"/>
                <w:cs/>
              </w:rPr>
              <w:t>-</w:t>
            </w:r>
            <w:r w:rsidRPr="009858D2">
              <w:rPr>
                <w:rFonts w:cs="Cordia New"/>
                <w:sz w:val="32"/>
                <w:szCs w:val="32"/>
                <w:cs/>
              </w:rPr>
              <w:t xml:space="preserve"> </w:t>
            </w:r>
            <w:r w:rsidR="00F04671">
              <w:rPr>
                <w:rFonts w:cs="Cordia New" w:hint="cs"/>
                <w:sz w:val="32"/>
                <w:szCs w:val="32"/>
                <w:cs/>
              </w:rPr>
              <w:t xml:space="preserve"> สังเคราะห์</w:t>
            </w:r>
          </w:p>
          <w:p w:rsidR="00116535" w:rsidRDefault="00F04671" w:rsidP="000913DF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-  เขียนอธิบาย</w:t>
            </w:r>
          </w:p>
          <w:p w:rsidR="00F04671" w:rsidRDefault="00F04671" w:rsidP="000913DF">
            <w:pPr>
              <w:rPr>
                <w:rFonts w:cs="Cordia New"/>
                <w:sz w:val="32"/>
                <w:szCs w:val="32"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-  ตอบคำถาม</w:t>
            </w:r>
          </w:p>
          <w:p w:rsidR="00F04671" w:rsidRPr="009858D2" w:rsidRDefault="00F04671" w:rsidP="000913DF">
            <w:pPr>
              <w:rPr>
                <w:rFonts w:cs="Cordia New"/>
                <w:sz w:val="32"/>
                <w:szCs w:val="32"/>
                <w:cs/>
              </w:rPr>
            </w:pPr>
            <w:r>
              <w:rPr>
                <w:rFonts w:cs="Cordia New" w:hint="cs"/>
                <w:sz w:val="32"/>
                <w:szCs w:val="32"/>
                <w:cs/>
              </w:rPr>
              <w:t>-  ประเมินค่า</w:t>
            </w:r>
          </w:p>
          <w:p w:rsidR="00116535" w:rsidRPr="00116535" w:rsidRDefault="00116535" w:rsidP="000913DF">
            <w:pPr>
              <w:rPr>
                <w:rFonts w:cs="Cordia New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5" w:rsidRPr="00076221" w:rsidRDefault="00116535" w:rsidP="000913D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762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F64C2F" w:rsidRPr="00076221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76221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07622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07622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:rsidR="00F64C2F" w:rsidRPr="00076221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76221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Pr="0007622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07622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:rsidR="00F64C2F" w:rsidRPr="00076221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76221">
              <w:rPr>
                <w:rFonts w:ascii="Cordia New" w:hAnsi="Cordia New" w:cs="Cordia New" w:hint="cs"/>
                <w:sz w:val="32"/>
                <w:szCs w:val="32"/>
                <w:cs/>
              </w:rPr>
              <w:t>- ความสามารถในการแก้ปัญหา</w:t>
            </w:r>
          </w:p>
          <w:p w:rsidR="00F64C2F" w:rsidRPr="00076221" w:rsidRDefault="00F64C2F" w:rsidP="00F64C2F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76221">
              <w:rPr>
                <w:rFonts w:ascii="Cordia New" w:hAnsi="Cordia New" w:cs="Cordia New" w:hint="cs"/>
                <w:sz w:val="32"/>
                <w:szCs w:val="32"/>
                <w:cs/>
              </w:rPr>
              <w:t>- ความสามารถในการใช้เทคโนโลยี</w:t>
            </w:r>
          </w:p>
          <w:p w:rsidR="00F64C2F" w:rsidRPr="00076221" w:rsidRDefault="00F64C2F" w:rsidP="000913DF">
            <w:pPr>
              <w:spacing w:line="276" w:lineRule="auto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076221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07622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  <w:p w:rsidR="00116535" w:rsidRPr="00076221" w:rsidRDefault="00116535" w:rsidP="000913D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762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3E2660" w:rsidRPr="00076221" w:rsidRDefault="003E2660" w:rsidP="003E26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76221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- </w:t>
            </w:r>
            <w:r w:rsidRPr="00076221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กระบวนการระดมความคิด</w:t>
            </w:r>
          </w:p>
          <w:p w:rsidR="00116535" w:rsidRPr="00076221" w:rsidRDefault="003E2660" w:rsidP="003E2660">
            <w:pPr>
              <w:spacing w:line="276" w:lineRule="auto"/>
              <w:rPr>
                <w:rFonts w:ascii="Cordia New" w:hAnsi="Cordia New" w:cs="Cordia New"/>
                <w:sz w:val="32"/>
                <w:szCs w:val="32"/>
              </w:rPr>
            </w:pPr>
            <w:r w:rsidRPr="00076221">
              <w:rPr>
                <w:rFonts w:ascii="Cordia New" w:hAnsi="Cordia New" w:cs="Cordia New"/>
                <w:sz w:val="32"/>
                <w:szCs w:val="32"/>
              </w:rPr>
              <w:t xml:space="preserve">- </w:t>
            </w:r>
            <w:r w:rsidR="005D07EE" w:rsidRPr="00076221"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กระบวนการคิดอย่างมี</w:t>
            </w:r>
            <w:r w:rsidRPr="00076221">
              <w:rPr>
                <w:rFonts w:ascii="Cordia New" w:hAnsi="Cordia New" w:cs="Cordia New" w:hint="cs"/>
                <w:sz w:val="32"/>
                <w:szCs w:val="32"/>
                <w:cs/>
              </w:rPr>
              <w:t>วิจารณญาณ</w:t>
            </w:r>
          </w:p>
          <w:p w:rsidR="00076221" w:rsidRDefault="00076221" w:rsidP="000913D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16535" w:rsidRPr="00076221" w:rsidRDefault="00116535" w:rsidP="000913DF">
            <w:pPr>
              <w:spacing w:line="276" w:lineRule="auto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0762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lastRenderedPageBreak/>
              <w:t>รูปแบบการสอน</w:t>
            </w:r>
          </w:p>
          <w:p w:rsidR="00116535" w:rsidRPr="00076221" w:rsidRDefault="00116535" w:rsidP="000913DF">
            <w:pPr>
              <w:spacing w:line="276" w:lineRule="auto"/>
              <w:rPr>
                <w:rFonts w:ascii="Cordia New" w:hAnsi="Cordia New" w:cs="Cordia New"/>
                <w:b/>
                <w:bCs/>
                <w:sz w:val="28"/>
                <w:szCs w:val="28"/>
              </w:rPr>
            </w:pPr>
            <w:r w:rsidRPr="00076221">
              <w:rPr>
                <w:rFonts w:ascii="Cordia New" w:hAnsi="Cordia New" w:cs="Cordia New"/>
                <w:b/>
                <w:bCs/>
                <w:sz w:val="28"/>
                <w:szCs w:val="28"/>
              </w:rPr>
              <w:t xml:space="preserve">            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5" w:rsidRDefault="00116535" w:rsidP="000913DF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lastRenderedPageBreak/>
              <w:t xml:space="preserve">ทักษะการเรียนรู้ในศตวรรษที่ </w:t>
            </w:r>
            <w:r w:rsidRPr="00116535"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๒๑</w:t>
            </w:r>
          </w:p>
          <w:p w:rsidR="00116535" w:rsidRPr="00116535" w:rsidRDefault="00116535" w:rsidP="000913DF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 w:rsidRPr="00116535"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 xml:space="preserve">                         -</w:t>
            </w:r>
          </w:p>
          <w:p w:rsidR="00116535" w:rsidRPr="00116535" w:rsidRDefault="00116535" w:rsidP="000913DF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ภูมิปัญญาท้องถิ่น</w:t>
            </w:r>
            <w:r w:rsidRPr="00116535"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ภูมิปัญญาไทย</w:t>
            </w:r>
          </w:p>
          <w:p w:rsidR="006502DD" w:rsidRDefault="00116535" w:rsidP="000913DF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6502DD">
              <w:rPr>
                <w:rFonts w:ascii="Cordia New" w:eastAsia="Arial Unicode MS" w:hAnsi="Cordia New" w:cs="Cordia New"/>
                <w:sz w:val="28"/>
                <w:szCs w:val="28"/>
                <w:cs/>
              </w:rPr>
              <w:t>-</w:t>
            </w:r>
            <w:r w:rsidRPr="006502DD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 xml:space="preserve"> ภาษาและวรรณกรรม</w:t>
            </w:r>
          </w:p>
          <w:p w:rsidR="00116535" w:rsidRPr="00116535" w:rsidRDefault="00116535" w:rsidP="000913DF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>
              <w:rPr>
                <w:rFonts w:ascii="Cordia New" w:eastAsia="Arial Unicode MS" w:hAnsi="Cordia New" w:cs="Cordia New"/>
                <w:b/>
                <w:bCs/>
                <w:sz w:val="28"/>
                <w:szCs w:val="28"/>
                <w:cs/>
              </w:rPr>
              <w:t>ปรัชญาเศรษฐกิจพอเพียง</w:t>
            </w:r>
            <w:r w:rsidRPr="00116535"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  <w:t>/</w:t>
            </w:r>
            <w:r>
              <w:rPr>
                <w:rFonts w:ascii="Cordia New" w:eastAsia="Arial Unicode MS" w:hAnsi="Cordia New" w:cs="Cordia New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:rsidR="00116535" w:rsidRPr="006502DD" w:rsidRDefault="00116535" w:rsidP="000913DF">
            <w:pPr>
              <w:rPr>
                <w:rFonts w:ascii="Cordia New" w:eastAsia="Arial Unicode MS" w:hAnsi="Cordia New" w:cs="Cordia New"/>
                <w:sz w:val="28"/>
                <w:szCs w:val="28"/>
              </w:rPr>
            </w:pPr>
            <w:r w:rsidRPr="00116535"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  <w:t>-</w:t>
            </w:r>
            <w:r w:rsidRPr="006502DD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>ใฝ่เรียนรู้</w:t>
            </w:r>
          </w:p>
          <w:p w:rsidR="00116535" w:rsidRPr="00116535" w:rsidRDefault="00116535" w:rsidP="000913DF">
            <w:pPr>
              <w:rPr>
                <w:rFonts w:ascii="Cordia New" w:eastAsia="Arial Unicode MS" w:hAnsi="Cordia New" w:cs="Cordia New"/>
                <w:b/>
                <w:bCs/>
                <w:sz w:val="28"/>
                <w:szCs w:val="28"/>
              </w:rPr>
            </w:pPr>
            <w:r w:rsidRPr="006502DD">
              <w:rPr>
                <w:rFonts w:ascii="Cordia New" w:eastAsia="Arial Unicode MS" w:hAnsi="Cordia New" w:cs="Cordia New"/>
                <w:sz w:val="28"/>
                <w:szCs w:val="28"/>
              </w:rPr>
              <w:t>-</w:t>
            </w:r>
            <w:r w:rsidRPr="006502DD">
              <w:rPr>
                <w:rFonts w:ascii="Cordia New" w:eastAsia="Arial Unicode MS" w:hAnsi="Cordia New" w:cs="Cordia New" w:hint="cs"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535" w:rsidRDefault="00076221" w:rsidP="00076221">
            <w:pPr>
              <w:tabs>
                <w:tab w:val="left" w:pos="318"/>
              </w:tabs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</w:t>
            </w:r>
            <w:r w:rsidR="00116535">
              <w:rPr>
                <w:rFonts w:ascii="Cordia New" w:hAnsi="Cordia New" w:cs="Cordia New"/>
                <w:sz w:val="30"/>
                <w:szCs w:val="30"/>
                <w:cs/>
              </w:rPr>
              <w:t>๑.ใฝ่เรียนรู้</w:t>
            </w:r>
          </w:p>
          <w:p w:rsidR="00116535" w:rsidRDefault="00116535" w:rsidP="000913DF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๒.ซื่อสัตย์สุจริต</w:t>
            </w:r>
          </w:p>
          <w:p w:rsidR="00116535" w:rsidRDefault="00116535" w:rsidP="000913DF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๓.มุ่งมั่นในการทำงาน</w:t>
            </w:r>
          </w:p>
          <w:p w:rsidR="00116535" w:rsidRDefault="00116535" w:rsidP="000913DF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๔.รักความเป็นไทย</w:t>
            </w:r>
          </w:p>
          <w:p w:rsidR="00116535" w:rsidRPr="00116535" w:rsidRDefault="00116535" w:rsidP="005D07EE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>๕.สุภาพบุรุษอัสสัมชัญ</w:t>
            </w:r>
          </w:p>
          <w:p w:rsidR="00116535" w:rsidRPr="00116535" w:rsidRDefault="00116535" w:rsidP="000913DF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</w:p>
          <w:p w:rsidR="00116535" w:rsidRPr="00116535" w:rsidRDefault="00116535" w:rsidP="000913DF">
            <w:pPr>
              <w:tabs>
                <w:tab w:val="left" w:pos="318"/>
              </w:tabs>
              <w:ind w:left="34"/>
              <w:rPr>
                <w:rFonts w:ascii="Cordia New" w:hAnsi="Cordia New" w:cs="Cordia New"/>
                <w:sz w:val="30"/>
                <w:szCs w:val="30"/>
              </w:rPr>
            </w:pPr>
          </w:p>
        </w:tc>
      </w:tr>
    </w:tbl>
    <w:p w:rsidR="007A6AAC" w:rsidRDefault="007A6AAC" w:rsidP="00076221">
      <w:pPr>
        <w:rPr>
          <w:rFonts w:ascii="Angsana New" w:hAnsi="Angsana New" w:cs="Angsana New"/>
          <w:b/>
          <w:bCs/>
          <w:sz w:val="28"/>
          <w:szCs w:val="28"/>
        </w:rPr>
      </w:pPr>
      <w:bookmarkStart w:id="0" w:name="_GoBack"/>
      <w:bookmarkEnd w:id="0"/>
    </w:p>
    <w:sectPr w:rsidR="007A6AAC" w:rsidSect="00D87CCC">
      <w:footerReference w:type="default" r:id="rId8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30" w:rsidRDefault="00D20430">
      <w:r>
        <w:separator/>
      </w:r>
    </w:p>
  </w:endnote>
  <w:endnote w:type="continuationSeparator" w:id="0">
    <w:p w:rsidR="00D20430" w:rsidRDefault="00D2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16F" w:rsidRDefault="00760E5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76221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076221">
      <w:rPr>
        <w:rFonts w:ascii="Cordia New" w:eastAsia="Cordia New" w:hAnsi="Cordia New" w:cs="Cordia New"/>
        <w:noProof/>
        <w:color w:val="000000"/>
        <w:sz w:val="32"/>
        <w:szCs w:val="32"/>
      </w:rPr>
      <w:t>4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0616F" w:rsidRDefault="00C061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30" w:rsidRDefault="00D20430">
      <w:r>
        <w:separator/>
      </w:r>
    </w:p>
  </w:footnote>
  <w:footnote w:type="continuationSeparator" w:id="0">
    <w:p w:rsidR="00D20430" w:rsidRDefault="00D2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DAB"/>
    <w:multiLevelType w:val="hybridMultilevel"/>
    <w:tmpl w:val="75886DE0"/>
    <w:lvl w:ilvl="0" w:tplc="03622F7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09BA"/>
    <w:multiLevelType w:val="hybridMultilevel"/>
    <w:tmpl w:val="75DA8E1A"/>
    <w:lvl w:ilvl="0" w:tplc="231C410A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F80"/>
    <w:multiLevelType w:val="hybridMultilevel"/>
    <w:tmpl w:val="77880B7E"/>
    <w:lvl w:ilvl="0" w:tplc="DF16DFA0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4567"/>
    <w:multiLevelType w:val="hybridMultilevel"/>
    <w:tmpl w:val="3A263F4C"/>
    <w:lvl w:ilvl="0" w:tplc="E9A4E8B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06F1D"/>
    <w:multiLevelType w:val="hybridMultilevel"/>
    <w:tmpl w:val="45A89F4E"/>
    <w:lvl w:ilvl="0" w:tplc="B48E5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03F9"/>
    <w:multiLevelType w:val="hybridMultilevel"/>
    <w:tmpl w:val="8EBE895C"/>
    <w:lvl w:ilvl="0" w:tplc="69A0B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50423"/>
    <w:multiLevelType w:val="hybridMultilevel"/>
    <w:tmpl w:val="86D8B642"/>
    <w:lvl w:ilvl="0" w:tplc="957889F2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851FD"/>
    <w:multiLevelType w:val="hybridMultilevel"/>
    <w:tmpl w:val="B8AE6974"/>
    <w:lvl w:ilvl="0" w:tplc="E354D1A8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51CAD"/>
    <w:multiLevelType w:val="hybridMultilevel"/>
    <w:tmpl w:val="8020B63C"/>
    <w:lvl w:ilvl="0" w:tplc="5D0AB8F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61A30"/>
    <w:multiLevelType w:val="hybridMultilevel"/>
    <w:tmpl w:val="3ECA5652"/>
    <w:lvl w:ilvl="0" w:tplc="CCCA11EE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86FEC"/>
    <w:multiLevelType w:val="hybridMultilevel"/>
    <w:tmpl w:val="6444DB44"/>
    <w:lvl w:ilvl="0" w:tplc="D9EA5E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04E59"/>
    <w:multiLevelType w:val="hybridMultilevel"/>
    <w:tmpl w:val="2FDA2962"/>
    <w:lvl w:ilvl="0" w:tplc="3670D00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64441"/>
    <w:multiLevelType w:val="hybridMultilevel"/>
    <w:tmpl w:val="9BC6A424"/>
    <w:lvl w:ilvl="0" w:tplc="8CFE864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D1F2B"/>
    <w:multiLevelType w:val="hybridMultilevel"/>
    <w:tmpl w:val="A358F040"/>
    <w:lvl w:ilvl="0" w:tplc="9CA288F4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73089"/>
    <w:multiLevelType w:val="hybridMultilevel"/>
    <w:tmpl w:val="E52455C8"/>
    <w:lvl w:ilvl="0" w:tplc="8714767C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F71EE"/>
    <w:multiLevelType w:val="hybridMultilevel"/>
    <w:tmpl w:val="55446E06"/>
    <w:lvl w:ilvl="0" w:tplc="0CB27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F0856"/>
    <w:multiLevelType w:val="hybridMultilevel"/>
    <w:tmpl w:val="495EF8DA"/>
    <w:lvl w:ilvl="0" w:tplc="2C24AC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E3220"/>
    <w:multiLevelType w:val="hybridMultilevel"/>
    <w:tmpl w:val="D2D00D96"/>
    <w:lvl w:ilvl="0" w:tplc="6E2278B2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B35F5"/>
    <w:multiLevelType w:val="hybridMultilevel"/>
    <w:tmpl w:val="9238F1E0"/>
    <w:lvl w:ilvl="0" w:tplc="56C8B600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45A5E"/>
    <w:multiLevelType w:val="hybridMultilevel"/>
    <w:tmpl w:val="5E708042"/>
    <w:lvl w:ilvl="0" w:tplc="02E0A1E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40C21"/>
    <w:multiLevelType w:val="hybridMultilevel"/>
    <w:tmpl w:val="80F0D51E"/>
    <w:lvl w:ilvl="0" w:tplc="9AC4C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17E04"/>
    <w:multiLevelType w:val="hybridMultilevel"/>
    <w:tmpl w:val="E7F892D6"/>
    <w:lvl w:ilvl="0" w:tplc="B9EE7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85017"/>
    <w:multiLevelType w:val="hybridMultilevel"/>
    <w:tmpl w:val="80BC15BC"/>
    <w:lvl w:ilvl="0" w:tplc="71345EF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0"/>
  </w:num>
  <w:num w:numId="5">
    <w:abstractNumId w:val="19"/>
  </w:num>
  <w:num w:numId="6">
    <w:abstractNumId w:val="12"/>
  </w:num>
  <w:num w:numId="7">
    <w:abstractNumId w:val="18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21"/>
  </w:num>
  <w:num w:numId="14">
    <w:abstractNumId w:val="20"/>
  </w:num>
  <w:num w:numId="15">
    <w:abstractNumId w:val="7"/>
  </w:num>
  <w:num w:numId="16">
    <w:abstractNumId w:val="11"/>
  </w:num>
  <w:num w:numId="17">
    <w:abstractNumId w:val="10"/>
  </w:num>
  <w:num w:numId="18">
    <w:abstractNumId w:val="16"/>
  </w:num>
  <w:num w:numId="19">
    <w:abstractNumId w:val="22"/>
  </w:num>
  <w:num w:numId="20">
    <w:abstractNumId w:val="2"/>
  </w:num>
  <w:num w:numId="21">
    <w:abstractNumId w:val="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6F"/>
    <w:rsid w:val="000323FD"/>
    <w:rsid w:val="00043F3C"/>
    <w:rsid w:val="00044C62"/>
    <w:rsid w:val="00076221"/>
    <w:rsid w:val="000B4D4C"/>
    <w:rsid w:val="000B6946"/>
    <w:rsid w:val="00116535"/>
    <w:rsid w:val="0012009D"/>
    <w:rsid w:val="00177A30"/>
    <w:rsid w:val="001F2E65"/>
    <w:rsid w:val="00210116"/>
    <w:rsid w:val="002308FA"/>
    <w:rsid w:val="002C39B9"/>
    <w:rsid w:val="002D3E2F"/>
    <w:rsid w:val="002D7E3A"/>
    <w:rsid w:val="002F428F"/>
    <w:rsid w:val="003001A5"/>
    <w:rsid w:val="003B1BE2"/>
    <w:rsid w:val="003E2660"/>
    <w:rsid w:val="00411359"/>
    <w:rsid w:val="00423C17"/>
    <w:rsid w:val="00437451"/>
    <w:rsid w:val="00465D23"/>
    <w:rsid w:val="004C0701"/>
    <w:rsid w:val="004D110D"/>
    <w:rsid w:val="005B314E"/>
    <w:rsid w:val="005C08FD"/>
    <w:rsid w:val="005C6509"/>
    <w:rsid w:val="005D07EE"/>
    <w:rsid w:val="005E17AE"/>
    <w:rsid w:val="005F3F35"/>
    <w:rsid w:val="00616472"/>
    <w:rsid w:val="00630AA9"/>
    <w:rsid w:val="00635990"/>
    <w:rsid w:val="0063698F"/>
    <w:rsid w:val="006502DD"/>
    <w:rsid w:val="006B504F"/>
    <w:rsid w:val="006C4FD8"/>
    <w:rsid w:val="006D1AF9"/>
    <w:rsid w:val="006D42A1"/>
    <w:rsid w:val="006F366C"/>
    <w:rsid w:val="00706378"/>
    <w:rsid w:val="00751976"/>
    <w:rsid w:val="00760E58"/>
    <w:rsid w:val="00776DE7"/>
    <w:rsid w:val="00790DA9"/>
    <w:rsid w:val="00791D63"/>
    <w:rsid w:val="007A6AAC"/>
    <w:rsid w:val="007C2E9E"/>
    <w:rsid w:val="007D62C5"/>
    <w:rsid w:val="007E1047"/>
    <w:rsid w:val="00822D19"/>
    <w:rsid w:val="00840C0B"/>
    <w:rsid w:val="00861F68"/>
    <w:rsid w:val="00867FF7"/>
    <w:rsid w:val="008E5D23"/>
    <w:rsid w:val="00924729"/>
    <w:rsid w:val="00933496"/>
    <w:rsid w:val="00941137"/>
    <w:rsid w:val="009858D2"/>
    <w:rsid w:val="009A5BB8"/>
    <w:rsid w:val="009B160B"/>
    <w:rsid w:val="009F5578"/>
    <w:rsid w:val="00AA472E"/>
    <w:rsid w:val="00AC0CE3"/>
    <w:rsid w:val="00AD6AEB"/>
    <w:rsid w:val="00AF67AF"/>
    <w:rsid w:val="00B00D6E"/>
    <w:rsid w:val="00B105DB"/>
    <w:rsid w:val="00B13103"/>
    <w:rsid w:val="00B24051"/>
    <w:rsid w:val="00B30CF0"/>
    <w:rsid w:val="00BA7BC5"/>
    <w:rsid w:val="00BB3308"/>
    <w:rsid w:val="00C0616F"/>
    <w:rsid w:val="00C11E60"/>
    <w:rsid w:val="00C121A9"/>
    <w:rsid w:val="00C401F4"/>
    <w:rsid w:val="00C75DC7"/>
    <w:rsid w:val="00CC1ED6"/>
    <w:rsid w:val="00CC4A63"/>
    <w:rsid w:val="00D10227"/>
    <w:rsid w:val="00D20430"/>
    <w:rsid w:val="00D42AF0"/>
    <w:rsid w:val="00D713DA"/>
    <w:rsid w:val="00D87CCC"/>
    <w:rsid w:val="00D87F2D"/>
    <w:rsid w:val="00D91F6B"/>
    <w:rsid w:val="00E41C16"/>
    <w:rsid w:val="00E70B87"/>
    <w:rsid w:val="00EA0CA5"/>
    <w:rsid w:val="00EC29D5"/>
    <w:rsid w:val="00EF072E"/>
    <w:rsid w:val="00F04671"/>
    <w:rsid w:val="00F16DFC"/>
    <w:rsid w:val="00F64C2F"/>
    <w:rsid w:val="00FB3170"/>
    <w:rsid w:val="00FC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050D"/>
  <w15:docId w15:val="{32C566C2-41D4-453E-AA55-3F49C0E1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B6946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C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C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EA80-4D10-420F-814A-3836BEB6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3</cp:revision>
  <cp:lastPrinted>2020-01-13T03:56:00Z</cp:lastPrinted>
  <dcterms:created xsi:type="dcterms:W3CDTF">2020-01-13T03:58:00Z</dcterms:created>
  <dcterms:modified xsi:type="dcterms:W3CDTF">2020-01-13T06:40:00Z</dcterms:modified>
</cp:coreProperties>
</file>