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E9" w:rsidRPr="004453B3" w:rsidRDefault="009256E9" w:rsidP="00070AD4">
      <w:pPr>
        <w:spacing w:after="0" w:line="240" w:lineRule="auto"/>
        <w:rPr>
          <w:rFonts w:asciiTheme="minorBidi" w:eastAsiaTheme="minorEastAsia" w:hAnsiTheme="minorBidi" w:cstheme="minorBidi"/>
          <w:b/>
          <w:bCs/>
          <w:sz w:val="32"/>
          <w:szCs w:val="32"/>
        </w:rPr>
      </w:pP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="003F33D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กลุ่มสาระการเรียนรู้ภาษาไทย                   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ชั้นมัธยมศึกษาปีที่ 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รายวิชาภาษาไทยพื้นฐาน ๔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ภาคเรียนที่ ๒ เวลา  ๖๐  ชั่วโมง</w:t>
      </w:r>
    </w:p>
    <w:tbl>
      <w:tblPr>
        <w:tblStyle w:val="TableGrid"/>
        <w:tblW w:w="14134" w:type="dxa"/>
        <w:tblLook w:val="04A0" w:firstRow="1" w:lastRow="0" w:firstColumn="1" w:lastColumn="0" w:noHBand="0" w:noVBand="1"/>
      </w:tblPr>
      <w:tblGrid>
        <w:gridCol w:w="4116"/>
        <w:gridCol w:w="1144"/>
        <w:gridCol w:w="3234"/>
        <w:gridCol w:w="3077"/>
        <w:gridCol w:w="2563"/>
      </w:tblGrid>
      <w:tr w:rsidR="009256E9" w:rsidRPr="004453B3" w:rsidTr="009256E9">
        <w:trPr>
          <w:trHeight w:val="44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3F33D0" w:rsidRDefault="003F33D0" w:rsidP="003F33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256E9" w:rsidRPr="004453B3" w:rsidTr="009256E9">
        <w:trPr>
          <w:trHeight w:val="422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๕  เนรมิตสรรคำ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๕.๑ รามเกียรติ์ (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ตอนนารายณ์ปราบนนทก)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๕.๑.๑  ถอดคำประพันธ์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๕.๑.๒ จับใจความสำคัญ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๕.๑.๓ การพินิจคุณค่าวรรณคดี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๕.๑.๔ การพิจารณาคุณค่าวรรณคดี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 ต่อการนำไปใช้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๕.๑.๕  บทอาขยาน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๕.๑.๖ แต่งคำประพันธ์ประเภทกลอนสุภาพ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๑๖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(๑๐)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306" w:rsidRDefault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Default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-ความสามารถในการคิด</w:t>
            </w:r>
          </w:p>
          <w:p w:rsidR="008D6306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 </w:t>
            </w:r>
            <w:r w:rsidRPr="008D6306">
              <w:rPr>
                <w:rFonts w:asciiTheme="minorBidi" w:hAnsiTheme="minorBidi" w:cstheme="minorBidi"/>
                <w:sz w:val="32"/>
                <w:szCs w:val="32"/>
              </w:rPr>
              <w:t>JIGSAW</w:t>
            </w:r>
            <w:r w:rsidRPr="008D6306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กระบวนการสร้างความตระหนัก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กระบวนการเรียนความรู้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ความเข้าใจ</w:t>
            </w:r>
          </w:p>
          <w:p w:rsidR="00DC7EBC" w:rsidRDefault="00DC7EBC" w:rsidP="00DC7E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9256E9" w:rsidRPr="004453B3" w:rsidRDefault="00DC7EBC" w:rsidP="00DC7EBC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๗ </w:t>
            </w:r>
            <w:r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E </w:t>
            </w:r>
            <w:r w:rsidRPr="004453B3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Learning Cycle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หนังสือเรียนชุดกิจกรรมพัฒนาการคิด   ม.๒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ตัวอย่างบทประพันธ์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สื่ออิเล็กทรอนิกส์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 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 ใบงาน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๗. ตัวอย่างเรื่องที่นำมาวิเคราะห์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 คลิปเสียงอ่านทำนองเสนาะกลอนสุภาพ</w:t>
            </w: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ทดสอบ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 ทำใบงาน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  ตรวจผลงาน</w:t>
            </w:r>
          </w:p>
        </w:tc>
      </w:tr>
      <w:tr w:rsidR="009256E9" w:rsidRPr="004453B3" w:rsidTr="009256E9">
        <w:trPr>
          <w:trHeight w:val="262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๕.๒ หนังสืออ่านนอกเวลา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๕.๒.๑ เขียนบรรยายและพรรณนา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๕.๒.๒ เขียนรายงานการศึกษาค้นคว้า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๕.๒.๓ พูดรายงาน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(๖)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9256E9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9256E9"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  <w:r w:rsidR="009256E9"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(</w:t>
            </w:r>
            <w:r w:rsidR="009256E9" w:rsidRPr="008D6306">
              <w:rPr>
                <w:rFonts w:asciiTheme="minorBidi" w:hAnsiTheme="minorBidi" w:cstheme="minorBidi"/>
                <w:sz w:val="32"/>
                <w:szCs w:val="32"/>
              </w:rPr>
              <w:t>4 MAT</w:t>
            </w:r>
            <w:r w:rsidR="009256E9"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9256E9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9256E9"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กระบวนการเรียนความรู้ 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ศูนย์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๒.ตัวอย่างบทบรรยาย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๓. ตัวอย่างบทพรรณนา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๔.คลิปวิดีทัศน์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๕.ตัวอย่างรายงาน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สังเกตพฤติกรรม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๒. สอบพูดรายงาน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</w:t>
            </w:r>
          </w:p>
        </w:tc>
      </w:tr>
    </w:tbl>
    <w:p w:rsidR="00BC497C" w:rsidRDefault="00BC497C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9256E9" w:rsidRPr="004453B3" w:rsidRDefault="009256E9" w:rsidP="008D6306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</w:t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C497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</w:t>
      </w:r>
      <w:r w:rsidR="008D630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รายวิชาภาษาไทยพื้นฐาน ๔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ภาคเรียนที่ ๒  เวลา  ๖๐  ชั่วโมง</w:t>
      </w:r>
    </w:p>
    <w:tbl>
      <w:tblPr>
        <w:tblStyle w:val="TableGrid"/>
        <w:tblW w:w="14134" w:type="dxa"/>
        <w:tblLook w:val="04A0" w:firstRow="1" w:lastRow="0" w:firstColumn="1" w:lastColumn="0" w:noHBand="0" w:noVBand="1"/>
      </w:tblPr>
      <w:tblGrid>
        <w:gridCol w:w="4116"/>
        <w:gridCol w:w="1145"/>
        <w:gridCol w:w="3149"/>
        <w:gridCol w:w="3005"/>
        <w:gridCol w:w="2719"/>
      </w:tblGrid>
      <w:tr w:rsidR="009256E9" w:rsidRPr="004453B3" w:rsidTr="009256E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D0" w:rsidRPr="00B96AB4" w:rsidRDefault="003F33D0" w:rsidP="003F33D0">
            <w:pPr>
              <w:spacing w:after="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</w:p>
          <w:p w:rsidR="009256E9" w:rsidRPr="004453B3" w:rsidRDefault="003F33D0" w:rsidP="003F33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256E9" w:rsidRPr="004453B3" w:rsidTr="009256E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๖  เลิศล้ำวรรณคดี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๖.๑ กาพย์ห่อโคลงนิราศประพาสธารทองแดง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๖.๑.๑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ถอดคำประพันธ์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๖.๑.๒ จับใจความสำคัญ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๖.๑.๓ การพินิจคุณค่าวรรณคดี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๖.๑.๔ การพิจารณาคุณค่าวรรณคดี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ต่อการนำไปใช้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๖.๑.๕ การแต่งคำประพันธ์ประเภท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กาพย์ห่อโคลง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๑๔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(๘)</w:t>
            </w:r>
          </w:p>
          <w:p w:rsidR="00CA6D42" w:rsidRPr="004453B3" w:rsidRDefault="00CA6D42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-ความสามารถทางความคิด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-ความสามารถการใช้ทักษะชีวิต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8D6306" w:rsidRPr="004453B3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8D6306" w:rsidRDefault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๗ </w:t>
            </w:r>
            <w:r w:rsidR="008D6306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E </w:t>
            </w:r>
            <w:r w:rsidRPr="004453B3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Learning Cycle</w:t>
            </w:r>
            <w:r w:rsidR="008D630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Instructional Models of Cooperative Learning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CIPPA Model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๑.หนังสือเรียนรายวิชาวรรณคดีวิจัก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ชั้นมัธยมศึกษาปีที่ ๒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๒.สื่อการนำเสนอ 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๓.บทประพันธ์กาพย์ห่อโคลง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๔.สลากหัวข้อบทประพันธ์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๕.แผ่นภาพพืชและสัตว์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๖.ใบความรู้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๗.บทเพลงไกลแค่ไหนคือใกล้ของวง 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</w:rPr>
              <w:t>Getsunova</w:t>
            </w:r>
            <w:proofErr w:type="spellEnd"/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๘.รางวัล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ทดสอบ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</w:tc>
      </w:tr>
      <w:tr w:rsidR="009256E9" w:rsidRPr="004453B3" w:rsidTr="009256E9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๖.๒ การสร้างคำในภาษาไทย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๖.๒.๑ คำสมาส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๖.๒.๒ คำสนธิ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๖.๒.๓ คำภาษาต่างประเทศที่ใช้ในภาษาไทย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(๖)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9256E9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  <w:r w:rsidR="009256E9"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๑.สื่อการนำเสนอ 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๒.ข่าวประจำวัน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๓.แบบทดสอบ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๔.บัตรคำ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๕.รางวัล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๖.ใบงาน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๒. สังเกตพฤติกรรม   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ทดสอบ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 ตรวจแบบทดสอบ</w:t>
            </w:r>
          </w:p>
        </w:tc>
      </w:tr>
    </w:tbl>
    <w:p w:rsidR="00BC497C" w:rsidRDefault="00BC497C" w:rsidP="00070AD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9256E9" w:rsidRPr="004453B3" w:rsidRDefault="009256E9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ชั้นมัธยมศึกษาปีที่ 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รายวิชาภาษาไทยพื้นฐาน ๔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ภาคเรียนที่ ๒  เวลา  ๖๐  ชั่วโมง</w:t>
      </w:r>
    </w:p>
    <w:tbl>
      <w:tblPr>
        <w:tblStyle w:val="TableGrid"/>
        <w:tblW w:w="14134" w:type="dxa"/>
        <w:tblLook w:val="04A0" w:firstRow="1" w:lastRow="0" w:firstColumn="1" w:lastColumn="0" w:noHBand="0" w:noVBand="1"/>
      </w:tblPr>
      <w:tblGrid>
        <w:gridCol w:w="4116"/>
        <w:gridCol w:w="1145"/>
        <w:gridCol w:w="3239"/>
        <w:gridCol w:w="3119"/>
        <w:gridCol w:w="2515"/>
      </w:tblGrid>
      <w:tr w:rsidR="009256E9" w:rsidRPr="004453B3" w:rsidTr="008D6306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BC497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D0" w:rsidRPr="00B96AB4" w:rsidRDefault="003F33D0" w:rsidP="003F33D0">
            <w:pPr>
              <w:spacing w:after="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</w:p>
          <w:p w:rsidR="009256E9" w:rsidRPr="004453B3" w:rsidRDefault="003F33D0" w:rsidP="003F33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256E9" w:rsidRPr="004453B3" w:rsidTr="008D6306"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๗  บทกวีล้ำค่า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๗.๑ โคลงสุภาษิต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๗.๑.๑ การอ่านออกเสียงบทร้อยกรอง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๗.๑.๒ การจับใจความสำคัญ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๗.๑.๓ วิเคราะห์ข้อเท็จจริงข้อคิดเห็น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๗.๑.๔ การพินิจคุณค่าวรรณคดี 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๗.๑.๕ บทอาขยาน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๑๕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(๙)</w:t>
            </w:r>
          </w:p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</w:p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D6306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  <w:r w:rsidR="009256E9" w:rsidRPr="004453B3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br/>
            </w:r>
            <w:r w:rsidRPr="008D6306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กระบวนการเรียนความรู้ความเข้าใจ</w:t>
            </w:r>
          </w:p>
          <w:p w:rsidR="008D6306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 w:rsidRPr="008D6306"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8D6306" w:rsidRPr="008D6306" w:rsidRDefault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D6306">
              <w:rPr>
                <w:rFonts w:asciiTheme="minorBidi" w:hAnsiTheme="minorBidi" w:cstheme="minorBidi"/>
                <w:sz w:val="30"/>
                <w:szCs w:val="30"/>
              </w:rPr>
              <w:t>CIPPA Model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D6306">
              <w:rPr>
                <w:rFonts w:asciiTheme="minorBidi" w:hAnsiTheme="minorBidi" w:cstheme="minorBidi"/>
                <w:sz w:val="30"/>
                <w:szCs w:val="30"/>
              </w:rPr>
              <w:t>Role Playing Model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หนังสือวรรณคดีวิจัก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หนังสือเรียนชุดกิจกรรมพัฒนาการคิด  ม.๒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สลากหัวข้อ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๕. คลิป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วีดิ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ทัศน์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๖. สื่อการนำเสนอ 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 ข่าวเหตุการณ์ ๑๐ เรื่อง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สังเกตพฤติกรรม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ทดสอบ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๔. ท่องอาขยาน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 แบบประเมินการอ่าน   บทร้อยกรอง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๖.ตรวจผลงาน</w:t>
            </w:r>
          </w:p>
        </w:tc>
      </w:tr>
      <w:tr w:rsidR="009256E9" w:rsidRPr="004453B3" w:rsidTr="008D6306">
        <w:trPr>
          <w:trHeight w:val="3126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๗.๒ ราชาศัพท์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๗.๒.๑ การใช้คำราชาศัพท์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(๖)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๖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D6306" w:rsidRP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กระบวนการทางภาษา</w:t>
            </w:r>
          </w:p>
          <w:p w:rsidR="008D6306" w:rsidRDefault="008D6306" w:rsidP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กระบวนการสร้างความคิดรวบยอด</w:t>
            </w:r>
          </w:p>
          <w:p w:rsidR="008D6306" w:rsidRDefault="008D6306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Inquiry Cycles 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(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5Es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)</w:t>
            </w:r>
          </w:p>
          <w:p w:rsidR="009256E9" w:rsidRPr="008D6306" w:rsidRDefault="009256E9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 w:rsidRPr="008D6306">
              <w:rPr>
                <w:rFonts w:asciiTheme="minorBidi" w:hAnsiTheme="minorBidi" w:cstheme="minorBidi"/>
                <w:sz w:val="32"/>
                <w:szCs w:val="32"/>
              </w:rPr>
              <w:t>3P Model</w:t>
            </w:r>
            <w:r w:rsidRPr="008D6306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๑.สื่อการนำเสนอ 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๒.ภาพราชาศัพท์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๓.บัตรคำราชาศัพท์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๔.แบบทดสอบ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 ข่าวในพระราชสำนัก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๖.คำกราบบังคมทูล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สังเกตพฤติกรรม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ทดสอบ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070AD4" w:rsidRDefault="00070AD4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70AD4" w:rsidRDefault="00070AD4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D6306" w:rsidRDefault="008D6306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9256E9" w:rsidRPr="004453B3" w:rsidRDefault="009256E9" w:rsidP="008D6306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</w:t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</w:t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F33D0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ชั้นมัธยมศึกษาปีที่ 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 ๒๒๑๐๒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รายวิชาภาษาไทยพื้นฐาน ๔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 ๑.๕  หน่วยกิต</w:t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4453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                                        ภาคเรียนที่ ๒  เวลา  ๖๐  ชั่วโมง</w:t>
      </w:r>
    </w:p>
    <w:tbl>
      <w:tblPr>
        <w:tblStyle w:val="TableGrid"/>
        <w:tblW w:w="14134" w:type="dxa"/>
        <w:tblLook w:val="04A0" w:firstRow="1" w:lastRow="0" w:firstColumn="1" w:lastColumn="0" w:noHBand="0" w:noVBand="1"/>
      </w:tblPr>
      <w:tblGrid>
        <w:gridCol w:w="4116"/>
        <w:gridCol w:w="987"/>
        <w:gridCol w:w="3937"/>
        <w:gridCol w:w="2441"/>
        <w:gridCol w:w="2653"/>
      </w:tblGrid>
      <w:tr w:rsidR="009256E9" w:rsidRPr="004453B3" w:rsidTr="009256E9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3D0" w:rsidRPr="00B96AB4" w:rsidRDefault="003F33D0" w:rsidP="003F33D0">
            <w:pPr>
              <w:spacing w:after="0"/>
              <w:jc w:val="center"/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</w:p>
          <w:p w:rsidR="009256E9" w:rsidRPr="004453B3" w:rsidRDefault="003F33D0" w:rsidP="003F33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96AB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56E9" w:rsidRPr="004453B3" w:rsidRDefault="009256E9" w:rsidP="00CA6F8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256E9" w:rsidRPr="004453B3" w:rsidTr="009256E9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 ๘  ภาษารังสรรค์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๘.๑ กลอนดอกสร้อยรำพึงในป่าช้า</w:t>
            </w: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๘.๑.๑ การจับใจความสำคัญ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๘.๑.๒ การวิเคราะห์วรรณคดีและวรรณกรรม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๘.๑.๓ การพินิจคุณค่าวรรณคดี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๘.๑.๔ การนำข้อคิดไปใช้ในชีวิตประจำวัน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๘.๑.๕ การแต่งคำประพันธ์ประเภทกลอน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     ดอกสร้อย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๘.๑.๖ บทอาขยาน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๑๕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(๙)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BE7" w:rsidRDefault="00683BE7" w:rsidP="00683BE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683BE7" w:rsidRDefault="00683BE7" w:rsidP="00683BE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7B4749" w:rsidRDefault="007B4749" w:rsidP="00683BE7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-ความสามารถการใช้ทักษะชีวิต</w:t>
            </w:r>
          </w:p>
          <w:p w:rsidR="00683BE7" w:rsidRPr="008D6306" w:rsidRDefault="00683BE7" w:rsidP="00683BE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683BE7" w:rsidRDefault="00683BE7" w:rsidP="00683BE7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  <w:p w:rsidR="007B4749" w:rsidRDefault="007B474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-</w:t>
            </w:r>
            <w:r w:rsidRPr="007B4749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กระบวนการสร้างความตระหนัก</w:t>
            </w:r>
          </w:p>
          <w:p w:rsidR="007B4749" w:rsidRDefault="007B474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Instructional Models of Cooperative Learning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CIPPA Model</w:t>
            </w:r>
          </w:p>
          <w:p w:rsidR="009256E9" w:rsidRPr="004453B3" w:rsidRDefault="009256E9" w:rsidP="007B474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7E </w:t>
            </w:r>
            <w:r w:rsidRPr="004453B3">
              <w:rPr>
                <w:rStyle w:val="Strong"/>
                <w:rFonts w:asciiTheme="minorBidi" w:hAnsiTheme="minorBidi" w:cstheme="minorBidi"/>
                <w:sz w:val="30"/>
                <w:szCs w:val="30"/>
              </w:rPr>
              <w:t>Learning Cycle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๑.หนังสือเรียนรายวิชาวรรณคดีวิจัก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ษ์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ชั้น ม. ๒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๒. คลิปวิดีทัศน์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๓.สื่อการนำเสนอ </w:t>
            </w:r>
            <w:r w:rsidRPr="004453B3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๔.สลาก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๕.บทความ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๖.รางวัล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๗.บทประพันธ์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ทำแบบฝึกหัด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สังเกตพฤติกรรม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๓. ทดสอบ</w:t>
            </w:r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๔. สอบท่องอาขยาน</w:t>
            </w:r>
          </w:p>
        </w:tc>
      </w:tr>
      <w:tr w:rsidR="009256E9" w:rsidRPr="004453B3" w:rsidTr="009256E9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๘.๒ การพูดในโอกาส</w:t>
            </w:r>
            <w:proofErr w:type="spellStart"/>
            <w:r w:rsidRPr="004453B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๘.๒.๑ หลักการพูด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๘.๒.๒ การพูดในโอกาส</w:t>
            </w:r>
            <w:proofErr w:type="spellStart"/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๘.๒.๓ มารยาทในการพูด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(๖)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9256E9" w:rsidRPr="004453B3" w:rsidRDefault="009256E9" w:rsidP="009256E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749" w:rsidRDefault="007B4749" w:rsidP="007B474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B4749" w:rsidRDefault="007B4749" w:rsidP="007B474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Pr="008D6306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:rsidR="007B4749" w:rsidRPr="008D6306" w:rsidRDefault="007B4749" w:rsidP="007B474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D6306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9256E9" w:rsidRPr="007B4749" w:rsidRDefault="007B4749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shd w:val="clear" w:color="auto" w:fill="FFFFFF"/>
                <w:cs/>
              </w:rPr>
              <w:t>-</w:t>
            </w:r>
            <w:r w:rsidR="009256E9" w:rsidRPr="007B4749">
              <w:rPr>
                <w:rFonts w:asciiTheme="minorBidi" w:hAnsiTheme="minorBidi" w:cstheme="minorBidi"/>
                <w:sz w:val="30"/>
                <w:szCs w:val="30"/>
                <w:shd w:val="clear" w:color="auto" w:fill="FFFFFF"/>
                <w:cs/>
              </w:rPr>
              <w:t>กระบวนการเรียนความรู้ความเข้าใจ</w:t>
            </w:r>
            <w:r w:rsidR="009256E9" w:rsidRPr="007B4749">
              <w:rPr>
                <w:rFonts w:asciiTheme="minorBidi" w:hAnsiTheme="minorBidi" w:cstheme="minorBidi"/>
                <w:sz w:val="30"/>
                <w:szCs w:val="30"/>
                <w:shd w:val="clear" w:color="auto" w:fill="FFFFFF"/>
              </w:rPr>
              <w:t> </w:t>
            </w:r>
          </w:p>
          <w:p w:rsidR="009256E9" w:rsidRPr="007B4749" w:rsidRDefault="007B4749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="009256E9" w:rsidRPr="007B4749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กระบวนการสอนทักษะปฏิบัติของแฮ</w:t>
            </w:r>
            <w:proofErr w:type="spellStart"/>
            <w:r w:rsidR="009256E9" w:rsidRPr="007B4749">
              <w:rPr>
                <w:rFonts w:asciiTheme="minorBidi" w:hAnsiTheme="minorBidi" w:cstheme="minorBidi"/>
                <w:sz w:val="30"/>
                <w:szCs w:val="30"/>
                <w:cs/>
              </w:rPr>
              <w:t>ร์โรว์</w:t>
            </w:r>
            <w:proofErr w:type="spellEnd"/>
          </w:p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Harrow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’ </w:t>
            </w:r>
            <w:r w:rsidRPr="004453B3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s Instruction Model for Psychomotor Domain</w:t>
            </w:r>
          </w:p>
          <w:p w:rsidR="009256E9" w:rsidRPr="007B4749" w:rsidRDefault="007B4749" w:rsidP="007B4749">
            <w:pPr>
              <w:spacing w:after="0" w:line="240" w:lineRule="auto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-</w:t>
            </w:r>
            <w:r w:rsidRPr="007B4749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กระบวนการสร้างค่านิยม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คลิปวิดีทัศน์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สลากสถานการณ์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E9" w:rsidRPr="004453B3" w:rsidRDefault="009256E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๑. สังเกตพฤติกรรม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๒. ตรวจผลงาน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๓. พูดในโอกาสต่าง</w:t>
            </w:r>
            <w:r w:rsidR="00DC7EBC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4453B3">
              <w:rPr>
                <w:rFonts w:asciiTheme="minorBidi" w:hAnsiTheme="minorBidi" w:cstheme="minorBidi"/>
                <w:sz w:val="32"/>
                <w:szCs w:val="32"/>
                <w:cs/>
              </w:rPr>
              <w:t>ๆ</w:t>
            </w:r>
          </w:p>
        </w:tc>
      </w:tr>
    </w:tbl>
    <w:p w:rsidR="009256E9" w:rsidRPr="004453B3" w:rsidRDefault="009256E9">
      <w:pPr>
        <w:rPr>
          <w:rFonts w:asciiTheme="minorBidi" w:hAnsiTheme="minorBidi" w:cstheme="minorBidi"/>
          <w:cs/>
        </w:rPr>
        <w:sectPr w:rsidR="009256E9" w:rsidRPr="004453B3" w:rsidSect="00BC497C">
          <w:pgSz w:w="15840" w:h="12240" w:orient="landscape"/>
          <w:pgMar w:top="990" w:right="994" w:bottom="851" w:left="994" w:header="720" w:footer="720" w:gutter="0"/>
          <w:cols w:space="720"/>
          <w:docGrid w:linePitch="360"/>
        </w:sectPr>
      </w:pPr>
    </w:p>
    <w:p w:rsidR="00184D9C" w:rsidRPr="004453B3" w:rsidRDefault="00184D9C" w:rsidP="00951D9E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</w:p>
    <w:sectPr w:rsidR="00184D9C" w:rsidRPr="004453B3" w:rsidSect="00BC497C">
      <w:headerReference w:type="default" r:id="rId8"/>
      <w:pgSz w:w="16838" w:h="11906" w:orient="landscape"/>
      <w:pgMar w:top="990" w:right="1440" w:bottom="1016" w:left="1276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F2" w:rsidRDefault="004418F2">
      <w:pPr>
        <w:spacing w:after="0" w:line="240" w:lineRule="auto"/>
      </w:pPr>
      <w:r>
        <w:separator/>
      </w:r>
    </w:p>
  </w:endnote>
  <w:endnote w:type="continuationSeparator" w:id="0">
    <w:p w:rsidR="004418F2" w:rsidRDefault="004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F2" w:rsidRDefault="004418F2">
      <w:pPr>
        <w:spacing w:after="0" w:line="240" w:lineRule="auto"/>
      </w:pPr>
      <w:r>
        <w:separator/>
      </w:r>
    </w:p>
  </w:footnote>
  <w:footnote w:type="continuationSeparator" w:id="0">
    <w:p w:rsidR="004418F2" w:rsidRDefault="0044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5B" w:rsidRDefault="00FA2F5B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  <w:cs/>
        <w:lang w:val="th-TH"/>
      </w:rPr>
      <w:t>หน้า</w:t>
    </w:r>
    <w:r>
      <w:rPr>
        <w:cs/>
        <w:lang w:val="th-TH"/>
      </w:rPr>
      <w:t xml:space="preserve"> | </w:t>
    </w:r>
    <w:r>
      <w:fldChar w:fldCharType="begin"/>
    </w:r>
    <w:r>
      <w:instrText xml:space="preserve"> PAGE   \</w:instrText>
    </w:r>
    <w:r>
      <w:rPr>
        <w:rFonts w:cs="Cordia New"/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DC7EBC" w:rsidRPr="00DC7EBC">
      <w:rPr>
        <w:rFonts w:cs="Cordia New"/>
        <w:b/>
        <w:bCs/>
        <w:noProof/>
        <w:cs/>
        <w:lang w:val="th-TH"/>
      </w:rPr>
      <w:t>๑</w:t>
    </w:r>
    <w:r>
      <w:rPr>
        <w:rFonts w:cs="Cordia New"/>
        <w:b/>
        <w:bCs/>
        <w:noProof/>
        <w:lang w:val="th-TH"/>
      </w:rPr>
      <w:fldChar w:fldCharType="end"/>
    </w:r>
  </w:p>
  <w:p w:rsidR="00FA2F5B" w:rsidRDefault="00FA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0C1B"/>
    <w:multiLevelType w:val="hybridMultilevel"/>
    <w:tmpl w:val="F3408206"/>
    <w:lvl w:ilvl="0" w:tplc="9C5E59E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8A24F8"/>
    <w:multiLevelType w:val="hybridMultilevel"/>
    <w:tmpl w:val="FA38D082"/>
    <w:lvl w:ilvl="0" w:tplc="B43E2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47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80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665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AF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29E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895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24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E0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3513"/>
    <w:multiLevelType w:val="hybridMultilevel"/>
    <w:tmpl w:val="BF222232"/>
    <w:lvl w:ilvl="0" w:tplc="26B8BB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8C4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00B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E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801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4E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A2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F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2E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876"/>
    <w:multiLevelType w:val="hybridMultilevel"/>
    <w:tmpl w:val="0E1228D6"/>
    <w:lvl w:ilvl="0" w:tplc="5BBA57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93A8B"/>
    <w:multiLevelType w:val="hybridMultilevel"/>
    <w:tmpl w:val="33C44A8C"/>
    <w:lvl w:ilvl="0" w:tplc="5F6C4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602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8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4A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E2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DC86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B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0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CF3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A777B"/>
    <w:multiLevelType w:val="hybridMultilevel"/>
    <w:tmpl w:val="DF3206A8"/>
    <w:lvl w:ilvl="0" w:tplc="95D6B7E8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E33080E"/>
    <w:multiLevelType w:val="hybridMultilevel"/>
    <w:tmpl w:val="625A88C0"/>
    <w:lvl w:ilvl="0" w:tplc="D16CB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58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A5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63A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1C3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6AE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86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4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A6D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847D6"/>
    <w:multiLevelType w:val="hybridMultilevel"/>
    <w:tmpl w:val="874AB64C"/>
    <w:lvl w:ilvl="0" w:tplc="5D14397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4411E"/>
    <w:multiLevelType w:val="hybridMultilevel"/>
    <w:tmpl w:val="9D924FE8"/>
    <w:lvl w:ilvl="0" w:tplc="FB3CC2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08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09D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CA2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804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015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A2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0E9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847B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F650D"/>
    <w:multiLevelType w:val="hybridMultilevel"/>
    <w:tmpl w:val="F67CA636"/>
    <w:lvl w:ilvl="0" w:tplc="E0246B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AD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22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EF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89C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E46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44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0B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69C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75"/>
    <w:rsid w:val="000017FC"/>
    <w:rsid w:val="00002422"/>
    <w:rsid w:val="0000518E"/>
    <w:rsid w:val="000100F0"/>
    <w:rsid w:val="00037399"/>
    <w:rsid w:val="0005316B"/>
    <w:rsid w:val="00070AD4"/>
    <w:rsid w:val="00072533"/>
    <w:rsid w:val="000856B4"/>
    <w:rsid w:val="00087430"/>
    <w:rsid w:val="00092F5D"/>
    <w:rsid w:val="00096ED0"/>
    <w:rsid w:val="00097A27"/>
    <w:rsid w:val="000B015E"/>
    <w:rsid w:val="000D7038"/>
    <w:rsid w:val="000F3B9D"/>
    <w:rsid w:val="001508A5"/>
    <w:rsid w:val="00176FB2"/>
    <w:rsid w:val="00177245"/>
    <w:rsid w:val="00184D9C"/>
    <w:rsid w:val="00192DF5"/>
    <w:rsid w:val="00196A1B"/>
    <w:rsid w:val="001B31C3"/>
    <w:rsid w:val="001C19C1"/>
    <w:rsid w:val="001C481D"/>
    <w:rsid w:val="001E7337"/>
    <w:rsid w:val="00243AC2"/>
    <w:rsid w:val="00245EBF"/>
    <w:rsid w:val="00285384"/>
    <w:rsid w:val="002C62BC"/>
    <w:rsid w:val="002E319C"/>
    <w:rsid w:val="003155DA"/>
    <w:rsid w:val="00322C8C"/>
    <w:rsid w:val="0034096D"/>
    <w:rsid w:val="003472B5"/>
    <w:rsid w:val="003A323B"/>
    <w:rsid w:val="003B031E"/>
    <w:rsid w:val="003C0FEE"/>
    <w:rsid w:val="003E27B7"/>
    <w:rsid w:val="003F33D0"/>
    <w:rsid w:val="00402F65"/>
    <w:rsid w:val="004150D2"/>
    <w:rsid w:val="00420B90"/>
    <w:rsid w:val="004238F1"/>
    <w:rsid w:val="00423940"/>
    <w:rsid w:val="00425353"/>
    <w:rsid w:val="004418F2"/>
    <w:rsid w:val="004453B3"/>
    <w:rsid w:val="00451C67"/>
    <w:rsid w:val="00460375"/>
    <w:rsid w:val="004B6072"/>
    <w:rsid w:val="004D1FFA"/>
    <w:rsid w:val="004E1876"/>
    <w:rsid w:val="004E494F"/>
    <w:rsid w:val="004F025C"/>
    <w:rsid w:val="004F63E8"/>
    <w:rsid w:val="005324D3"/>
    <w:rsid w:val="00547271"/>
    <w:rsid w:val="00577AC9"/>
    <w:rsid w:val="00582573"/>
    <w:rsid w:val="005A3D32"/>
    <w:rsid w:val="005B60C6"/>
    <w:rsid w:val="0062244F"/>
    <w:rsid w:val="00626D8E"/>
    <w:rsid w:val="00635534"/>
    <w:rsid w:val="0065131F"/>
    <w:rsid w:val="00655A0F"/>
    <w:rsid w:val="00670820"/>
    <w:rsid w:val="0067284A"/>
    <w:rsid w:val="00683BE7"/>
    <w:rsid w:val="00690E48"/>
    <w:rsid w:val="00691341"/>
    <w:rsid w:val="006B42DE"/>
    <w:rsid w:val="006C3CBF"/>
    <w:rsid w:val="006F559A"/>
    <w:rsid w:val="0073786B"/>
    <w:rsid w:val="00745F76"/>
    <w:rsid w:val="00766467"/>
    <w:rsid w:val="00774368"/>
    <w:rsid w:val="00780839"/>
    <w:rsid w:val="0078444B"/>
    <w:rsid w:val="0079178A"/>
    <w:rsid w:val="007A791D"/>
    <w:rsid w:val="007B1DCC"/>
    <w:rsid w:val="007B4749"/>
    <w:rsid w:val="007D4E7C"/>
    <w:rsid w:val="007E59BF"/>
    <w:rsid w:val="00832D45"/>
    <w:rsid w:val="00832DF0"/>
    <w:rsid w:val="00837B8E"/>
    <w:rsid w:val="008443CB"/>
    <w:rsid w:val="00873B6F"/>
    <w:rsid w:val="00876658"/>
    <w:rsid w:val="008A115D"/>
    <w:rsid w:val="008A424E"/>
    <w:rsid w:val="008B1B70"/>
    <w:rsid w:val="008D22C9"/>
    <w:rsid w:val="008D4EB0"/>
    <w:rsid w:val="008D6306"/>
    <w:rsid w:val="008D70F2"/>
    <w:rsid w:val="008D7F97"/>
    <w:rsid w:val="008F499A"/>
    <w:rsid w:val="0092163E"/>
    <w:rsid w:val="009256E9"/>
    <w:rsid w:val="009257A5"/>
    <w:rsid w:val="00926816"/>
    <w:rsid w:val="00951D9E"/>
    <w:rsid w:val="009956D0"/>
    <w:rsid w:val="009B72D6"/>
    <w:rsid w:val="009D01C1"/>
    <w:rsid w:val="009D6F01"/>
    <w:rsid w:val="009E3273"/>
    <w:rsid w:val="00A10522"/>
    <w:rsid w:val="00A560C1"/>
    <w:rsid w:val="00A63AB9"/>
    <w:rsid w:val="00A70020"/>
    <w:rsid w:val="00A906E9"/>
    <w:rsid w:val="00A95B55"/>
    <w:rsid w:val="00AC2AC4"/>
    <w:rsid w:val="00AD637A"/>
    <w:rsid w:val="00AE635E"/>
    <w:rsid w:val="00B40E28"/>
    <w:rsid w:val="00B5381D"/>
    <w:rsid w:val="00B77259"/>
    <w:rsid w:val="00BB72BB"/>
    <w:rsid w:val="00BC497C"/>
    <w:rsid w:val="00BE68E3"/>
    <w:rsid w:val="00BE7A2B"/>
    <w:rsid w:val="00C008CB"/>
    <w:rsid w:val="00C10D5C"/>
    <w:rsid w:val="00C45606"/>
    <w:rsid w:val="00C63104"/>
    <w:rsid w:val="00C650CA"/>
    <w:rsid w:val="00CA6D42"/>
    <w:rsid w:val="00CA6F88"/>
    <w:rsid w:val="00CE0089"/>
    <w:rsid w:val="00D026D1"/>
    <w:rsid w:val="00D0432B"/>
    <w:rsid w:val="00D1705C"/>
    <w:rsid w:val="00D3419E"/>
    <w:rsid w:val="00D4508C"/>
    <w:rsid w:val="00D539A7"/>
    <w:rsid w:val="00D82A2F"/>
    <w:rsid w:val="00DA2725"/>
    <w:rsid w:val="00DB319A"/>
    <w:rsid w:val="00DC7EBC"/>
    <w:rsid w:val="00E13669"/>
    <w:rsid w:val="00E16D7B"/>
    <w:rsid w:val="00E34330"/>
    <w:rsid w:val="00E91A5B"/>
    <w:rsid w:val="00EB3112"/>
    <w:rsid w:val="00ED3365"/>
    <w:rsid w:val="00EF0BD6"/>
    <w:rsid w:val="00F16362"/>
    <w:rsid w:val="00F21A54"/>
    <w:rsid w:val="00F865D7"/>
    <w:rsid w:val="00FA2F5B"/>
    <w:rsid w:val="00FA7B01"/>
    <w:rsid w:val="00FB4A02"/>
    <w:rsid w:val="00FC23BD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15DE"/>
  <w15:docId w15:val="{1E49DAC7-5F25-43F1-B71B-807136E7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9A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6E9"/>
    <w:pPr>
      <w:keepNext/>
      <w:spacing w:before="240" w:after="60" w:line="240" w:lineRule="auto"/>
      <w:outlineLvl w:val="0"/>
    </w:pPr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6E9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56E9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6E9"/>
    <w:pPr>
      <w:keepNext/>
      <w:keepLines/>
      <w:spacing w:before="200" w:after="0"/>
      <w:outlineLvl w:val="3"/>
    </w:pPr>
    <w:rPr>
      <w:rFonts w:ascii="Cambria" w:eastAsia="Times New Roman" w:hAnsi="Cambria" w:cs="Angsana New"/>
      <w:b/>
      <w:bCs/>
      <w:i/>
      <w:iCs/>
      <w:color w:val="4F81BD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6E9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E2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40E2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256E9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256E9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9256E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6E9"/>
    <w:rPr>
      <w:rFonts w:ascii="Cambria" w:eastAsia="Times New Roman" w:hAnsi="Cambria" w:cs="Angsana New"/>
      <w:b/>
      <w:bCs/>
      <w:i/>
      <w:iCs/>
      <w:color w:val="4F81BD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6E9"/>
    <w:rPr>
      <w:rFonts w:ascii="Cambria" w:eastAsia="Times New Roman" w:hAnsi="Cambria" w:cs="Angsana New"/>
      <w:i/>
      <w:iCs/>
      <w:color w:val="243F60"/>
      <w:sz w:val="20"/>
      <w:szCs w:val="20"/>
    </w:rPr>
  </w:style>
  <w:style w:type="paragraph" w:styleId="NoSpacing">
    <w:name w:val="No Spacing"/>
    <w:link w:val="NoSpacingChar"/>
    <w:uiPriority w:val="1"/>
    <w:qFormat/>
    <w:rsid w:val="009256E9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9256E9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9256E9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9256E9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256E9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9256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256E9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56E9"/>
    <w:rPr>
      <w:rFonts w:ascii="Cordia New" w:eastAsia="Cordia New" w:hAnsi="Cordia New" w:cs="Angsana New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256E9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56E9"/>
    <w:rPr>
      <w:rFonts w:ascii="Calibri" w:eastAsia="Calibri" w:hAnsi="Calibri" w:cs="Angsana New"/>
      <w:sz w:val="20"/>
      <w:szCs w:val="20"/>
    </w:rPr>
  </w:style>
  <w:style w:type="character" w:styleId="PageNumber">
    <w:name w:val="page number"/>
    <w:basedOn w:val="DefaultParagraphFont"/>
    <w:rsid w:val="009256E9"/>
  </w:style>
  <w:style w:type="paragraph" w:styleId="NormalWeb">
    <w:name w:val="Normal (Web)"/>
    <w:basedOn w:val="Normal"/>
    <w:uiPriority w:val="99"/>
    <w:unhideWhenUsed/>
    <w:rsid w:val="009256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PlainText">
    <w:name w:val="Plain Text"/>
    <w:aliases w:val=" อักขระ, อักขระ อักขระ อักขระ อักขระ,อักขระ,อักขระ อักขระ อักขระ อักขระ"/>
    <w:basedOn w:val="Normal"/>
    <w:link w:val="PlainTextChar"/>
    <w:rsid w:val="009256E9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PlainTextChar">
    <w:name w:val="Plain Text Char"/>
    <w:aliases w:val=" อักขระ Char, อักขระ อักขระ อักขระ อักขระ Char,อักขระ Char,อักขระ อักขระ อักขระ อักขระ Char"/>
    <w:basedOn w:val="DefaultParagraphFont"/>
    <w:link w:val="PlainText"/>
    <w:rsid w:val="009256E9"/>
    <w:rPr>
      <w:rFonts w:ascii="Courier New" w:eastAsia="SimSun" w:hAnsi="Courier New" w:cs="Angsana New"/>
      <w:sz w:val="20"/>
      <w:szCs w:val="2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E9"/>
    <w:rPr>
      <w:rFonts w:ascii="Segoe UI" w:eastAsia="Calibri" w:hAnsi="Segoe UI" w:cs="Angsana New"/>
      <w:sz w:val="18"/>
      <w:szCs w:val="22"/>
    </w:rPr>
  </w:style>
  <w:style w:type="character" w:customStyle="1" w:styleId="apple-converted-space">
    <w:name w:val="apple-converted-space"/>
    <w:basedOn w:val="DefaultParagraphFont"/>
    <w:rsid w:val="009256E9"/>
  </w:style>
  <w:style w:type="character" w:styleId="Hyperlink">
    <w:name w:val="Hyperlink"/>
    <w:uiPriority w:val="99"/>
    <w:unhideWhenUsed/>
    <w:rsid w:val="009256E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csize">
    <w:name w:val="bbc_size"/>
    <w:rsid w:val="009256E9"/>
  </w:style>
  <w:style w:type="numbering" w:customStyle="1" w:styleId="NoList1">
    <w:name w:val="No List1"/>
    <w:next w:val="NoList"/>
    <w:uiPriority w:val="99"/>
    <w:semiHidden/>
    <w:unhideWhenUsed/>
    <w:rsid w:val="009256E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56E9"/>
    <w:rPr>
      <w:rFonts w:ascii="Courier New" w:hAnsi="Courier New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56E9"/>
    <w:rPr>
      <w:rFonts w:ascii="Courier New" w:eastAsia="Calibri" w:hAnsi="Courier New" w:cs="Angsana New"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256E9"/>
  </w:style>
  <w:style w:type="character" w:customStyle="1" w:styleId="style14">
    <w:name w:val="style14"/>
    <w:rsid w:val="009256E9"/>
  </w:style>
  <w:style w:type="paragraph" w:styleId="HTMLAddress">
    <w:name w:val="HTML Address"/>
    <w:basedOn w:val="Normal"/>
    <w:link w:val="HTMLAddressChar"/>
    <w:uiPriority w:val="99"/>
    <w:semiHidden/>
    <w:unhideWhenUsed/>
    <w:rsid w:val="009256E9"/>
    <w:pPr>
      <w:spacing w:after="0" w:line="240" w:lineRule="auto"/>
    </w:pPr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56E9"/>
    <w:rPr>
      <w:rFonts w:ascii="Times New Roman" w:eastAsia="Times New Roman" w:hAnsi="Times New Roman" w:cs="Angsana New"/>
      <w:i/>
      <w:iCs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256E9"/>
  </w:style>
  <w:style w:type="table" w:customStyle="1" w:styleId="TableGrid21">
    <w:name w:val="Table Grid21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8">
    <w:name w:val="style78"/>
    <w:rsid w:val="009256E9"/>
  </w:style>
  <w:style w:type="paragraph" w:customStyle="1" w:styleId="style66">
    <w:name w:val="style66"/>
    <w:basedOn w:val="Normal"/>
    <w:rsid w:val="0092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1">
    <w:name w:val="Table Grid31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256E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2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04A2-E21D-462D-B6D0-F4132393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Guestac</cp:lastModifiedBy>
  <cp:revision>22</cp:revision>
  <dcterms:created xsi:type="dcterms:W3CDTF">2019-10-30T16:38:00Z</dcterms:created>
  <dcterms:modified xsi:type="dcterms:W3CDTF">2020-01-06T04:52:00Z</dcterms:modified>
</cp:coreProperties>
</file>