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คำอธิบายรายวิชา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๒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 ท ๒๒๑๐๑                   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รายวิชาภาษาไทยพื้นฐาน ๓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จำนวน ๑.๕ หน่วยกิต                            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เวลา ๖๐ ชั่วโมง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>-----------------------------------------------------------------------------------------------------------------------------------สาระที่ ๑     การอ่าน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มาตรฐาน  ท ๑.๑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ab/>
        <w:t>ใช้กระบวนการอ่านสร้างความรู้และความคิดเพื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่อนำไปใช้ตัดสินใจ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แก้ปัญหา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ในการดำเนินชีวิต  และมีนิสัยรักการอ่าน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>ตัวชี้วัด :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 ๑.  ท ๑.๑ ม.๒/๑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อ่านออกเสียงบทร้อยแก้ว  และบทร้อยกรองได้ถูกต้อง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๒. ท ๑.๑ ม.๒/๒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จับใจความสำคัญ  สรุปความและอธิบายรายละเอียดจากเรื่องที่อ่าน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๓. ท ๑.๑ ม.๒/๓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เขียนผังความคิดเพื่อแสดงความเข้าใจในบทเรียน</w:t>
      </w:r>
      <w:proofErr w:type="spellStart"/>
      <w:r w:rsidRPr="00087712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087712">
        <w:rPr>
          <w:rFonts w:asciiTheme="minorBidi" w:hAnsiTheme="minorBidi" w:cstheme="minorBidi"/>
          <w:sz w:val="32"/>
          <w:szCs w:val="32"/>
          <w:cs/>
        </w:rPr>
        <w:t xml:space="preserve"> ที่อ่าน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๔. ท ๑.๑ ม.๒/๔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อภิปรายแสดงความคิดเห็นและข้อโต้แย้งเกี่ยวกับเรื่องที่อ่าน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๕. ท ๑.๑ ม.๒/๗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อ่านหนังสือ  บทความหรือคำประพันธ์อย่างหลากหลายและประเมินคุณค่า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หรือแนวคิดที่ได้จากการอ่าน  เพื่อนำไปใช้แก้ปัญหา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สาระที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่ ๒     การเขียน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br/>
        <w:t>มาตรฐาน ท ๒.๑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ใช้กระบวนการเขียนเขียนสื่อสาร  เขียนเรียงความ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ย่อความ  และเขียน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เรื่องราว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ในรูปแบบ</w:t>
      </w:r>
      <w:proofErr w:type="spellStart"/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เขียนรายงานข้อมูลสารสนเทศและรายงาน</w:t>
      </w:r>
    </w:p>
    <w:p w:rsidR="00EF222A" w:rsidRPr="00087712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การศึกษ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าค้นคว้า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อย่างมีประสิทธิภาพ</w:t>
      </w:r>
    </w:p>
    <w:p w:rsidR="00EF222A" w:rsidRPr="00087712" w:rsidRDefault="00EF222A" w:rsidP="00EF222A">
      <w:pPr>
        <w:rPr>
          <w:rFonts w:asciiTheme="minorBidi" w:hAnsiTheme="minorBidi" w:cstheme="minorBidi"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: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 ๖.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>ท ๒.๑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>ม.๒/๑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คัดลายมือตัวบรรจงครึ่งบรรทัด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๗. ท ๒.๑ ม.๒/๓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เขียนเรียงความ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๘. ท ๒.๑ ม.๒/๔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เขียนย่อความ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 ๙. ท ๒.๑ ม.๒/๖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เขียนจดหมายกิจธุระ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๑๐. ท ๒.๑ ม.๒/๘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มีมารยาทในการเขียน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๓     การฟัง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การดู  และการพูด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br/>
        <w:t>มาตรฐาน ท ๓.๑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สามารถเลือกฟังและดูอย่างมีวิจารณญาณ  แล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ะพูดแสดงความรู้  ความคิด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และ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ความรู้สึกในโอกาส</w:t>
      </w:r>
      <w:proofErr w:type="spellStart"/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อย่างมีวิจารณญาณและสร้างสรรค์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>ตัวชี้วัด :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t>๑๑. ท ๓.๑ ม.๒/๑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พูดสรุปใจความสำคัญของเรื่องที่ฟังและดู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lastRenderedPageBreak/>
        <w:t>๑๒. ท ๓.๑ ม.๒/๓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วิเคราะห์และวิจารณ์เรื่องที่ฟังและดูอย่างมีเหตุผล  เพื่อนำข้อคิดมาประยุกต์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ใช้ในการดำเนินชีวิต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๑๓. ท๓.๑ ม.๒/๖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มีมารยาทในการฟัง  การดู  และการพูด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     ห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ลักการใช้ภาษาไทย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br/>
        <w:t>มาตรฐาน ท ๔.๑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เข้าใจธรรมชาติของภาษาและหลักภาษาไทย  ก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ารเปลี่ยนแปลงของภาษา</w:t>
      </w:r>
    </w:p>
    <w:p w:rsidR="00EF222A" w:rsidRDefault="00EF222A" w:rsidP="00EF222A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และพลัง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ของภาษา  ภูมิปัญญาทางภาษาและรักษาภาษาไทยไว้เป็นสมบัติ</w:t>
      </w:r>
    </w:p>
    <w:p w:rsidR="00EF222A" w:rsidRDefault="00EF222A" w:rsidP="00EF222A">
      <w:pPr>
        <w:spacing w:after="0" w:line="240" w:lineRule="auto"/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ของชาติ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>ตัวชี้วัด :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t>๑๔. ท ๔.๑ ม.๒/๒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วิเคราะห์โครงสร้างประโยคสามัญ  ประโยคความรวม  และประโยคความซ้อน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๑๕. ท ๔.๑ ม.๒/๓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แต่งบทร้อยกรอง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๑๖. ท ๔.๑ ม.๒/๕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รวบรวมและอธิบายความหมายของคำภาษาต่างประเทศที่ใช้ในภาษาไทย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๕     วร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รณคดีและวรรณกรรม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br/>
        <w:t>มาตรฐาน ท ๕.๑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เข้าใจและแสดงความคิดเห็น  วิจารณ์วรร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ณคดีและวรรณกรรมไทยอย่าง</w:t>
      </w:r>
    </w:p>
    <w:p w:rsidR="00EF222A" w:rsidRPr="00087712" w:rsidRDefault="00EF222A" w:rsidP="00EF222A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เห็น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คุณค่าและนำมาประยุกต์ใช้ในชีวิตจริง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  <w:t>ตัวชี้วัด :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๑๗. ท ๕.๑ ม.๒/๑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สรุปเนื้อหาวรรณคดีและวรรณกรรมที่อ่านในระดับที่ยากขึ้น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๑๘. ท ๕.๑ ม.๒/๒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วิเคราะห์และวิจารณ์วรรณคดี  วรรณกรรม  และวรรณกรรมท้องถิ่นที่อ่าน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พร้อมยกเหตุผลประกอบ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๑๙. ท ๕.๑ ม.๒/๓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อธิบายคุณค่าของวรรณคดีและวรรณกรรมที่อ่าน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๒๐. ท ๕.๑ ม.๒/๔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สรุปความรู้และข้อคิดจากการอ่านไปประยุกต์ใช้ในชีวิตจริง</w:t>
      </w:r>
      <w:r w:rsidRPr="00087712">
        <w:rPr>
          <w:rFonts w:asciiTheme="minorBidi" w:hAnsiTheme="minorBidi" w:cstheme="minorBidi"/>
          <w:sz w:val="32"/>
          <w:szCs w:val="32"/>
          <w:cs/>
        </w:rPr>
        <w:br/>
        <w:t>๒๑. ท ๕.๑ ม.๒/๕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  <w:t>ท่องจำบทอาขยานตามที่กำหนดและบทร้อยกรองที่มีคุณค่าตามความสนใจ</w:t>
      </w: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Pr="00087712" w:rsidRDefault="00EF222A" w:rsidP="00EF222A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F222A" w:rsidRDefault="00EF222A" w:rsidP="00EF222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EF222A" w:rsidRPr="00AA0CB3" w:rsidRDefault="00EF222A" w:rsidP="00EF222A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087712">
        <w:rPr>
          <w:rFonts w:asciiTheme="minorBidi" w:hAnsiTheme="minorBidi" w:cstheme="minorBidi"/>
          <w:sz w:val="32"/>
          <w:szCs w:val="32"/>
          <w:cs/>
        </w:rPr>
        <w:t>พื้นฐานทางภาษาไทยด้านการอ่านออกเสียงร้อยแก้วและร้อยกรอง  จับใจความสำคัญ  สรุปความและอธิบายรายละเอียดเรื่องที่อ่าน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การเขียนผังความคิด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การอภิปรายแสดงความคิดเห็นและโต้แย้งเกี่ยวกับเรื่องที่อ่าน  การอ่านหนังสือ  บทความหรือคำประพันธ์อย่างหลากหลายและประเมินคุณค่าหรือแนวคิดที่ได้จากการอ่านเพื่อนำไปใช้แก้ปัญหา ด้านการเขียนคัดลายมือตัวบรรจงครึ่งบรรทัด การเขียนเรียงความ  การเขียนย่อความ  </w:t>
      </w:r>
      <w:r>
        <w:rPr>
          <w:rFonts w:asciiTheme="minorBidi" w:hAnsiTheme="minorBidi" w:cstheme="minorBidi"/>
          <w:sz w:val="32"/>
          <w:szCs w:val="32"/>
          <w:cs/>
        </w:rPr>
        <w:t>การเขียนจดหมายกิจธุระ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 ด้านกา</w:t>
      </w:r>
      <w:r>
        <w:rPr>
          <w:rFonts w:asciiTheme="minorBidi" w:hAnsiTheme="minorBidi" w:cstheme="minorBidi"/>
          <w:sz w:val="32"/>
          <w:szCs w:val="32"/>
          <w:cs/>
        </w:rPr>
        <w:t xml:space="preserve">รฟัง  การดู 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และการพูด  </w:t>
      </w:r>
      <w:r w:rsidRPr="00087712">
        <w:rPr>
          <w:rFonts w:asciiTheme="minorBidi" w:hAnsiTheme="minorBidi" w:cstheme="minorBidi"/>
          <w:sz w:val="32"/>
          <w:szCs w:val="32"/>
          <w:cs/>
        </w:rPr>
        <w:t>การพูดสรุปใจความสำคัญ   วิเคราะห์และวิจารณ์เรื่องที่ฟังและดูอย่างมีเหตุผล  ด้านหลักการใช้ภาษาไทยเรื่อง   ประโยคสามัญ   ประโยคความรวม   และประโยคความซ้อน   การแต่งบทร้อยกรอง    คำภาษาต่างประเทศที่ใช้ในภาษาไทย   ด้านวรรณคดีและวรรณกรรม  การสรุปวรรณคดีและวรรณกรรมเรื่องที่อ่าน  วิเคราะห์และวิจารณ์วรรณคดี  วรรณกรรม  และ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วรรณกรรมท้องถิ่น  วรรณกรรม ฟ.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ฮี</w:t>
      </w:r>
      <w:proofErr w:type="spellEnd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แล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ร์</w:t>
      </w:r>
      <w:proofErr w:type="spellEnd"/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087712">
        <w:rPr>
          <w:rFonts w:asciiTheme="minorBidi" w:hAnsiTheme="minorBidi" w:cstheme="minorBidi"/>
          <w:sz w:val="32"/>
          <w:szCs w:val="32"/>
          <w:cs/>
        </w:rPr>
        <w:t>การอธิบายคุณค่าของวรรณคดีและวรรณกรรม  สรุปความรู้ข้อคิดจากการอ่านไปประยุกต์ใช้ในชีวิตจริง  การท่องจำบทอาขยานตามที่กำหนดและบทร้อยกรองที่มีคุณค่าตามความสนใจ</w:t>
      </w:r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</w:p>
    <w:p w:rsidR="00EF222A" w:rsidRPr="0097263F" w:rsidRDefault="00EF222A" w:rsidP="00EF222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  <w:cs/>
        </w:rPr>
      </w:pPr>
      <w:r w:rsidRPr="0008771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7712">
        <w:rPr>
          <w:rFonts w:asciiTheme="minorBidi" w:hAnsiTheme="minorBidi" w:cstheme="minorBidi"/>
          <w:sz w:val="32"/>
          <w:szCs w:val="32"/>
          <w:cs/>
        </w:rPr>
        <w:tab/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Pr="00087712">
        <w:rPr>
          <w:rFonts w:asciiTheme="minorBidi" w:hAnsiTheme="minorBidi" w:cstheme="minorBidi"/>
          <w:sz w:val="32"/>
          <w:szCs w:val="32"/>
          <w:cs/>
        </w:rPr>
        <w:t>กระบวนการปฏิบัติ  กระบวนการสร้างเจตคติ  กระบวนการเรียนภาษา</w:t>
      </w:r>
      <w:r>
        <w:rPr>
          <w:rFonts w:asciiTheme="minorBidi" w:hAnsiTheme="minorBidi" w:cstheme="minorBidi"/>
          <w:sz w:val="32"/>
          <w:szCs w:val="32"/>
          <w:cs/>
        </w:rPr>
        <w:t xml:space="preserve">  กระบวนการคิดอย่างมีวิจารณญาณ กระบวนการอ่าน กระบวนการสร้างค่านิยม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กระบวนการสร้างความตระหนัก  กระบวนการกลุ่ม </w:t>
      </w:r>
      <w:r w:rsidRPr="0097263F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ทักษะสารสนเทศ  สื่อ  และเทคโนโลยี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Pr="00087712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   ความสามารถใน</w:t>
      </w:r>
      <w:r>
        <w:rPr>
          <w:rFonts w:asciiTheme="minorBidi" w:hAnsiTheme="minorBidi" w:cstheme="minorBidi"/>
          <w:sz w:val="32"/>
          <w:szCs w:val="32"/>
          <w:cs/>
        </w:rPr>
        <w:t>การคิด  ความสามารถในการแก้ปัญหา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ความสามารถในการใช้ทักษะชีวิ</w:t>
      </w:r>
      <w:r>
        <w:rPr>
          <w:rFonts w:asciiTheme="minorBidi" w:hAnsiTheme="minorBidi" w:cstheme="minorBidi"/>
          <w:sz w:val="32"/>
          <w:szCs w:val="32"/>
          <w:cs/>
        </w:rPr>
        <w:t xml:space="preserve">ต </w:t>
      </w:r>
      <w:r w:rsidRPr="0097263F">
        <w:rPr>
          <w:rFonts w:asciiTheme="minorBidi" w:hAnsiTheme="minorBidi"/>
          <w:b/>
          <w:bCs/>
          <w:color w:val="FF0000"/>
          <w:sz w:val="32"/>
          <w:szCs w:val="32"/>
          <w:cs/>
        </w:rPr>
        <w:t>ความสามารถในการใช้เทคโนโลยีออกแบบแผนผังความคิด</w:t>
      </w:r>
      <w:r w:rsidRPr="00087712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พร้อมทั้งมี</w:t>
      </w:r>
      <w:r>
        <w:rPr>
          <w:rFonts w:asciiTheme="minorBidi" w:hAnsiTheme="minorBidi" w:cstheme="minorBidi"/>
          <w:sz w:val="32"/>
          <w:szCs w:val="32"/>
          <w:cs/>
        </w:rPr>
        <w:t>ความมุ่งมั่น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ในการทำงาน  ซื่อสัตย์สุจริต  มีวินัย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อยู่อย่างพอเพียง  </w:t>
      </w:r>
      <w:r>
        <w:rPr>
          <w:rFonts w:asciiTheme="minorBidi" w:hAnsiTheme="minorBidi" w:cstheme="minorBidi"/>
          <w:sz w:val="32"/>
          <w:szCs w:val="32"/>
          <w:cs/>
        </w:rPr>
        <w:t xml:space="preserve">รักความเป็นไทย  ใฝ่เรียนรู้ </w:t>
      </w:r>
      <w:r w:rsidRPr="00087712">
        <w:rPr>
          <w:rFonts w:asciiTheme="minorBidi" w:hAnsiTheme="minorBidi" w:cstheme="minorBidi"/>
          <w:sz w:val="32"/>
          <w:szCs w:val="32"/>
          <w:cs/>
        </w:rPr>
        <w:t xml:space="preserve"> มีจิตสาธารณะ  มีความเป็นสุภาพบุรุษอัสสัมชัญ  มีมารยาทในการเขียน  การฟัง  ดู  พูด  อ่าน  และมีนิสัยรักการอ่าน</w:t>
      </w:r>
    </w:p>
    <w:p w:rsidR="00836982" w:rsidRDefault="00EF222A">
      <w:bookmarkStart w:id="0" w:name="_GoBack"/>
      <w:bookmarkEnd w:id="0"/>
    </w:p>
    <w:sectPr w:rsidR="00836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A"/>
    <w:rsid w:val="00EF222A"/>
    <w:rsid w:val="00F963F2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1BCF-FE84-46C0-AF1D-B5CE993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Thippawan Comsongmuang</dc:creator>
  <cp:keywords/>
  <dc:description/>
  <cp:lastModifiedBy>Thippawan Comsongmuang</cp:lastModifiedBy>
  <cp:revision>1</cp:revision>
  <dcterms:created xsi:type="dcterms:W3CDTF">2020-01-03T07:56:00Z</dcterms:created>
  <dcterms:modified xsi:type="dcterms:W3CDTF">2020-01-03T07:56:00Z</dcterms:modified>
</cp:coreProperties>
</file>