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1C5036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color w:val="000000"/>
          <w:sz w:val="28"/>
          <w:szCs w:val="28"/>
          <w:cs/>
        </w:rPr>
      </w:pPr>
      <w:r w:rsidRPr="001C5036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3236F3FA" w:rsidR="00A137F4" w:rsidRPr="001C5036" w:rsidRDefault="00455CE4" w:rsidP="00A137F4">
      <w:pPr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bookmarkStart w:id="0" w:name="_gjdgxs" w:colFirst="0" w:colLast="0"/>
      <w:bookmarkEnd w:id="0"/>
      <w:r w:rsidRPr="001C5036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1C5036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Pr="001C5036">
        <w:rPr>
          <w:rFonts w:ascii="TH SarabunPSK" w:hAnsi="TH SarabunPSK" w:cs="TH SarabunPSK" w:hint="cs"/>
          <w:color w:val="000000"/>
          <w:sz w:val="28"/>
          <w:szCs w:val="28"/>
        </w:rPr>
        <w:tab/>
        <w:t xml:space="preserve"> </w:t>
      </w:r>
      <w:r w:rsidRPr="001C5036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ระดับชั้น</w:t>
      </w:r>
      <w:r w:rsidRPr="001C5036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</w:t>
      </w:r>
      <w:r w:rsidRPr="001C5036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ม</w:t>
      </w:r>
      <w:r w:rsidRPr="001C5036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>.</w:t>
      </w:r>
      <w:r w:rsidR="001C5036" w:rsidRPr="001C5036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6</w:t>
      </w:r>
      <w:r w:rsidRPr="001C5036">
        <w:rPr>
          <w:rFonts w:ascii="TH SarabunPSK" w:eastAsia="Arial Unicode MS" w:hAnsi="TH SarabunPSK" w:cs="TH SarabunPSK" w:hint="cs"/>
          <w:color w:val="000000"/>
          <w:sz w:val="28"/>
          <w:szCs w:val="28"/>
        </w:rPr>
        <w:t xml:space="preserve">             </w:t>
      </w:r>
      <w:r w:rsidRPr="001C5036">
        <w:rPr>
          <w:rFonts w:ascii="TH SarabunPSK" w:hAnsi="TH SarabunPSK" w:cs="TH SarabunPSK" w:hint="cs"/>
          <w:b/>
          <w:bCs/>
          <w:sz w:val="28"/>
          <w:szCs w:val="28"/>
          <w:cs/>
        </w:rPr>
        <w:t>ง</w:t>
      </w:r>
      <w:r w:rsidR="004F5450" w:rsidRPr="001C5036">
        <w:rPr>
          <w:rFonts w:ascii="TH SarabunPSK" w:hAnsi="TH SarabunPSK" w:cs="TH SarabunPSK" w:hint="cs"/>
          <w:b/>
          <w:bCs/>
          <w:sz w:val="28"/>
          <w:szCs w:val="28"/>
        </w:rPr>
        <w:t>3022</w:t>
      </w:r>
      <w:r w:rsidR="001C5036" w:rsidRPr="001C5036">
        <w:rPr>
          <w:rFonts w:ascii="TH SarabunPSK" w:hAnsi="TH SarabunPSK" w:cs="TH SarabunPSK" w:hint="cs"/>
          <w:b/>
          <w:bCs/>
          <w:sz w:val="28"/>
          <w:szCs w:val="28"/>
          <w:cs/>
        </w:rPr>
        <w:t>9</w:t>
      </w:r>
      <w:r w:rsidR="004F5450" w:rsidRPr="001C503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F5450" w:rsidRPr="001C503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1C5036" w:rsidRPr="001C5036">
        <w:rPr>
          <w:rFonts w:ascii="TH SarabunPSK" w:hAnsi="TH SarabunPSK" w:cs="TH SarabunPSK" w:hint="cs"/>
          <w:b/>
          <w:bCs/>
          <w:sz w:val="28"/>
          <w:szCs w:val="28"/>
          <w:cs/>
        </w:rPr>
        <w:t>การเป็นผู้ประกอบการ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1C5036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(</w:t>
            </w: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1C5036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1C5036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1C5036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1C5036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1C5036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1C5036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1C5036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1C5036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C5036" w:rsidRPr="001C5036" w14:paraId="4FA5E2E0" w14:textId="77777777" w:rsidTr="00851797">
        <w:tc>
          <w:tcPr>
            <w:tcW w:w="5052" w:type="dxa"/>
            <w:vAlign w:val="center"/>
          </w:tcPr>
          <w:p w14:paraId="5AAAB372" w14:textId="77777777" w:rsidR="001C5036" w:rsidRPr="001C5036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เพื่อให้ผู้เรียนมีความรู้และเข้าใจแนวคิดในการดำเนินชีวิตอย่างผู้ประกอบการ (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</w:rPr>
              <w:t>Entrepreneurial Mindset)</w:t>
            </w:r>
          </w:p>
          <w:p w14:paraId="60771C64" w14:textId="61B309E2" w:rsidR="001C5036" w:rsidRPr="001C5036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E45527F" w14:textId="6FCB2C80" w:rsidR="001C5036" w:rsidRPr="001C5036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4926CA4B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มีความรู้เข้าใจ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C503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899D3D4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4. กระบวนการกลุ่ม</w:t>
            </w:r>
          </w:p>
          <w:p w14:paraId="44EB2493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C5036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3. แบบถามตอบ</w:t>
            </w:r>
          </w:p>
          <w:p w14:paraId="0D431D8A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1C5036" w:rsidRPr="001C5036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1C5036" w:rsidRPr="001C5036" w:rsidRDefault="001C5036" w:rsidP="00455CE4">
            <w:pPr>
              <w:ind w:right="-1541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1C5036" w:rsidRPr="001C5036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lastRenderedPageBreak/>
              <w:t>1. </w:t>
            </w:r>
            <w:r w:rsidRPr="001C5036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1C5036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1C5036" w:rsidRPr="001C5036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2. </w:t>
            </w:r>
            <w:r w:rsidRPr="001C5036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1C5036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1C5036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 </w:t>
            </w:r>
            <w:r w:rsidRPr="001C5036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1C5036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3. </w:t>
            </w:r>
            <w:r w:rsidRPr="001C5036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1C5036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1C5036" w:rsidRPr="001C5036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1</w:t>
            </w:r>
            <w:r w:rsidRPr="001C503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1C5036" w:rsidRPr="001C5036" w:rsidRDefault="001C5036" w:rsidP="00455CE4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1C5036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2</w:t>
            </w:r>
            <w:r w:rsidRPr="001C503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  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มีวินัย</w:t>
            </w:r>
          </w:p>
          <w:p w14:paraId="79E62BCE" w14:textId="77777777" w:rsidR="001C5036" w:rsidRPr="001C5036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1C5036" w:rsidRPr="001C5036" w:rsidRDefault="001C5036" w:rsidP="00455CE4">
            <w:pPr>
              <w:ind w:left="8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1C5036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1C5036" w:rsidRPr="001C5036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35311666" w14:textId="348A874F" w:rsidR="001C5036" w:rsidRPr="001C5036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เพื่อให้ผู้เรียนมีความรู้เกี่ยวกับแนวทางของการทำงานของเจ้าของธุรกิจ ผู้ประกอบการที่ประสบความสำเร็จ</w:t>
            </w:r>
          </w:p>
          <w:p w14:paraId="29FD78A1" w14:textId="6516C283" w:rsidR="001C5036" w:rsidRPr="001C5036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465337BC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</w:t>
            </w:r>
          </w:p>
        </w:tc>
        <w:tc>
          <w:tcPr>
            <w:tcW w:w="2693" w:type="dxa"/>
            <w:vMerge/>
          </w:tcPr>
          <w:p w14:paraId="120F426E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1C5036" w:rsidRPr="001C5036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2EA0A79A" w14:textId="77777777" w:rsidR="001C5036" w:rsidRPr="001C5036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เพื่อให้ผู้เรียนมีความรู้เกี่ยวกับทักษะที่ดีของผู้ประกอบการที่ควรมี (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</w:rPr>
              <w:t>Entrepreneurial Skills)</w:t>
            </w:r>
          </w:p>
          <w:p w14:paraId="0912F0F3" w14:textId="644A836E" w:rsidR="001C5036" w:rsidRPr="001C5036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018DF394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</w:t>
            </w:r>
          </w:p>
        </w:tc>
        <w:tc>
          <w:tcPr>
            <w:tcW w:w="2693" w:type="dxa"/>
            <w:vMerge/>
          </w:tcPr>
          <w:p w14:paraId="71B6D2C6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1C5036" w:rsidRPr="001C5036" w14:paraId="52F684C0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2607B087" w14:textId="2D5B9860" w:rsidR="001C5036" w:rsidRPr="001C5036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เพื่อให้ผู้เรียนเห็นความสำคัญของยุค 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</w:rPr>
              <w:t xml:space="preserve">Digital Disruption </w:t>
            </w: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ที่มีผลต่อการทำธุรกิจของผู้ประกอบการในยุคปัจจุบัน</w:t>
            </w:r>
          </w:p>
        </w:tc>
        <w:tc>
          <w:tcPr>
            <w:tcW w:w="1984" w:type="dxa"/>
          </w:tcPr>
          <w:p w14:paraId="100BE51E" w14:textId="5E8E6AFB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1C5036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เห็นความสำคัญ</w:t>
            </w:r>
          </w:p>
        </w:tc>
        <w:tc>
          <w:tcPr>
            <w:tcW w:w="2693" w:type="dxa"/>
            <w:vMerge/>
          </w:tcPr>
          <w:p w14:paraId="33615A9C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DDDAAE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1B0E0B" w14:textId="77777777" w:rsidR="001C5036" w:rsidRPr="001C5036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Pr="001C5036" w:rsidRDefault="001B301C">
      <w:pPr>
        <w:rPr>
          <w:rFonts w:ascii="TH SarabunPSK" w:hAnsi="TH SarabunPSK" w:cs="TH SarabunPSK" w:hint="cs"/>
          <w:sz w:val="28"/>
          <w:szCs w:val="28"/>
        </w:rPr>
      </w:pPr>
    </w:p>
    <w:sectPr w:rsidR="001B301C" w:rsidRPr="001C5036" w:rsidSect="006714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69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91B38"/>
    <w:rsid w:val="001B301C"/>
    <w:rsid w:val="001C5036"/>
    <w:rsid w:val="00445765"/>
    <w:rsid w:val="00455CE4"/>
    <w:rsid w:val="004F5450"/>
    <w:rsid w:val="0067149B"/>
    <w:rsid w:val="00710973"/>
    <w:rsid w:val="00A137F4"/>
    <w:rsid w:val="00D66DAE"/>
    <w:rsid w:val="00D875A5"/>
    <w:rsid w:val="00E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3</cp:revision>
  <dcterms:created xsi:type="dcterms:W3CDTF">2024-01-16T06:34:00Z</dcterms:created>
  <dcterms:modified xsi:type="dcterms:W3CDTF">2024-01-16T06:36:00Z</dcterms:modified>
</cp:coreProperties>
</file>