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7F64ED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28"/>
          <w:szCs w:val="28"/>
          <w:cs/>
        </w:rPr>
      </w:pP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71C86AF8" w:rsidR="00A137F4" w:rsidRPr="00F93955" w:rsidRDefault="00455CE4" w:rsidP="00A137F4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jdgxs" w:colFirst="0" w:colLast="0"/>
      <w:bookmarkEnd w:id="0"/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ab/>
        <w:t xml:space="preserve">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 xml:space="preserve"> 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ม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.</w:t>
      </w:r>
      <w:r w:rsidR="00A137F4">
        <w:rPr>
          <w:rFonts w:asciiTheme="minorBidi" w:eastAsia="Arial Unicode MS" w:hAnsiTheme="minorBidi" w:cstheme="minorBidi" w:hint="cs"/>
          <w:b/>
          <w:bCs/>
          <w:color w:val="000000"/>
          <w:sz w:val="28"/>
          <w:szCs w:val="28"/>
          <w:cs/>
        </w:rPr>
        <w:t>5</w:t>
      </w:r>
      <w:r w:rsidRPr="00455CE4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          </w:t>
      </w:r>
      <w:r w:rsidRPr="00455CE4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4F5450">
        <w:rPr>
          <w:rFonts w:asciiTheme="minorBidi" w:hAnsiTheme="minorBidi" w:cstheme="minorBidi"/>
          <w:b/>
          <w:bCs/>
          <w:sz w:val="28"/>
          <w:szCs w:val="28"/>
        </w:rPr>
        <w:t>3022</w:t>
      </w:r>
      <w:r w:rsidR="00A137F4">
        <w:rPr>
          <w:rFonts w:asciiTheme="minorBidi" w:hAnsiTheme="minorBidi" w:cstheme="minorBidi" w:hint="cs"/>
          <w:b/>
          <w:bCs/>
          <w:sz w:val="28"/>
          <w:szCs w:val="28"/>
          <w:cs/>
        </w:rPr>
        <w:t>8</w:t>
      </w:r>
      <w:r w:rsidR="004F5450" w:rsidRPr="00AE5BB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4F5450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137F4"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การวางแผนการเงินและการลงทุน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7F64ED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7F64ED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7F64ED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455CE4" w:rsidRPr="007F64ED" w14:paraId="4FA5E2E0" w14:textId="77777777" w:rsidTr="00851797">
        <w:tc>
          <w:tcPr>
            <w:tcW w:w="5052" w:type="dxa"/>
            <w:vAlign w:val="center"/>
          </w:tcPr>
          <w:p w14:paraId="60771C64" w14:textId="0405C031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1.</w:t>
            </w:r>
            <w:r w:rsidR="00A137F4" w:rsidRPr="00F9395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เพื่อให้ผู้เรียนมี</w:t>
            </w:r>
            <w:r w:rsidR="00A137F4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ความรู้ความเข้าใจ</w:t>
            </w:r>
            <w:r w:rsidR="00A137F4" w:rsidRPr="00F9395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เรื่องหลักการเบื้องต้นในการลงทุน</w:t>
            </w:r>
          </w:p>
          <w:p w14:paraId="1E45527F" w14:textId="6FCB2C80" w:rsidR="00455CE4" w:rsidRPr="004F5450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4926CA4B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มีความรู้</w:t>
            </w: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เ</w:t>
            </w:r>
            <w:r w:rsidRPr="00D87F23">
              <w:rPr>
                <w:rFonts w:asciiTheme="minorBidi" w:hAnsiTheme="minorBidi" w:cs="Cordia New" w:hint="cs"/>
                <w:sz w:val="28"/>
                <w:szCs w:val="28"/>
                <w:cs/>
              </w:rPr>
              <w:t>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7899D3D4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7F64ED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3. แบบถามตอบ</w:t>
            </w:r>
          </w:p>
          <w:p w14:paraId="0D431D8A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455CE4" w:rsidRPr="007F64ED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455CE4" w:rsidRPr="007F64ED" w:rsidRDefault="00455CE4" w:rsidP="00455CE4">
            <w:pPr>
              <w:ind w:right="-1541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lastRenderedPageBreak/>
              <w:t>1. 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455CE4" w:rsidRPr="007F64ED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2. 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3. </w:t>
            </w:r>
            <w:r w:rsidRPr="007F64ED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7F64ED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14:paraId="79E62BCE" w14:textId="77777777" w:rsidR="00455CE4" w:rsidRPr="007F64ED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455CE4" w:rsidRPr="007F64ED" w:rsidRDefault="00455CE4" w:rsidP="00455CE4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7F64ED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7F64ED"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 w:rsidRPr="007F64ED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มีจิตสาธารณะ</w:t>
            </w:r>
          </w:p>
        </w:tc>
      </w:tr>
      <w:tr w:rsidR="00455CE4" w:rsidRPr="007F64ED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35311666" w14:textId="596DAFE3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2.</w:t>
            </w:r>
            <w:r w:rsidR="00A137F4" w:rsidRPr="00F9395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เพื่อให้ผู้เรียนมี</w:t>
            </w:r>
            <w:r w:rsidR="00A137F4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ความรู้ใน</w:t>
            </w:r>
            <w:r w:rsidR="00A137F4" w:rsidRPr="00F93955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</w:t>
            </w:r>
            <w:proofErr w:type="spellStart"/>
            <w:r w:rsidR="00A137F4" w:rsidRPr="00F93955">
              <w:rPr>
                <w:rFonts w:ascii="TH Sarabun New" w:hAnsi="TH Sarabun New" w:cs="TH Sarabun New" w:hint="cs"/>
                <w:sz w:val="28"/>
                <w:szCs w:val="28"/>
                <w:cs/>
              </w:rPr>
              <w:t>คํานว</w:t>
            </w:r>
            <w:proofErr w:type="spellEnd"/>
            <w:r w:rsidR="00A137F4" w:rsidRPr="00F93955">
              <w:rPr>
                <w:rFonts w:ascii="TH Sarabun New" w:hAnsi="TH Sarabun New" w:cs="TH Sarabun New" w:hint="cs"/>
                <w:sz w:val="28"/>
                <w:szCs w:val="28"/>
                <w:cs/>
              </w:rPr>
              <w:t>ณความเสี่ยงและผลตอบแทนที่คาดว่าจะได้รับจากการลงทุนและตัดสินใจทางการเงินอย่างมีประสิทธิผล</w:t>
            </w:r>
          </w:p>
          <w:p w14:paraId="29FD78A1" w14:textId="6516C283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465337BC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693" w:type="dxa"/>
            <w:vMerge/>
          </w:tcPr>
          <w:p w14:paraId="120F426E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7F64ED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3CB3CFF7" w14:textId="79FB4041" w:rsidR="004F5450" w:rsidRPr="00E756A8" w:rsidRDefault="004F5450" w:rsidP="004F5450">
            <w:pPr>
              <w:rPr>
                <w:rFonts w:asciiTheme="minorBidi" w:hAnsiTheme="minorBidi" w:cs="Cordia New"/>
                <w:sz w:val="28"/>
                <w:szCs w:val="28"/>
              </w:rPr>
            </w:pPr>
            <w:r w:rsidRPr="00E756A8">
              <w:rPr>
                <w:rFonts w:asciiTheme="minorBidi" w:hAnsiTheme="minorBidi" w:cs="Cordia New"/>
                <w:sz w:val="28"/>
                <w:szCs w:val="28"/>
                <w:cs/>
              </w:rPr>
              <w:t>3.</w:t>
            </w:r>
            <w:r w:rsidR="00A137F4" w:rsidRPr="00F9395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เพื่อให้ผู้เรียนมี</w:t>
            </w:r>
            <w:r w:rsidR="00A137F4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ความรู้และมีแนวทางในการลงทุนในรูปแบบต่างๆ</w:t>
            </w:r>
          </w:p>
          <w:p w14:paraId="0912F0F3" w14:textId="0A8F7623" w:rsidR="00455CE4" w:rsidRPr="00455CE4" w:rsidRDefault="00455CE4" w:rsidP="004F5450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018DF394" w:rsidR="00455CE4" w:rsidRPr="007F64ED" w:rsidRDefault="004F545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Cordia New" w:hint="cs"/>
                <w:sz w:val="28"/>
                <w:szCs w:val="28"/>
                <w:cs/>
              </w:rPr>
              <w:t>มี</w:t>
            </w:r>
            <w:r w:rsidRPr="00E756A8">
              <w:rPr>
                <w:rFonts w:asciiTheme="minorBidi" w:hAnsiTheme="minorBidi" w:cs="Cordia New" w:hint="cs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693" w:type="dxa"/>
            <w:vMerge/>
          </w:tcPr>
          <w:p w14:paraId="71B6D2C6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455CE4" w:rsidRPr="007F64ED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Default="001B301C"/>
    <w:sectPr w:rsidR="001B301C" w:rsidSect="00D32A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69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445765"/>
    <w:rsid w:val="00455CE4"/>
    <w:rsid w:val="004F5450"/>
    <w:rsid w:val="00A137F4"/>
    <w:rsid w:val="00D32A0C"/>
    <w:rsid w:val="00D66DAE"/>
    <w:rsid w:val="00D875A5"/>
    <w:rsid w:val="00E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3</cp:revision>
  <dcterms:created xsi:type="dcterms:W3CDTF">2024-01-16T06:32:00Z</dcterms:created>
  <dcterms:modified xsi:type="dcterms:W3CDTF">2024-01-16T06:33:00Z</dcterms:modified>
</cp:coreProperties>
</file>