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44" w:rsidRPr="00683D24" w:rsidRDefault="00A13744" w:rsidP="00A1374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683D24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A13744" w:rsidRPr="00683D24" w:rsidRDefault="00A13744" w:rsidP="00A1374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683D24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กลุ่มสาระการเรียนรู้การงานอาชีพ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</w:rPr>
        <w:tab/>
      </w:r>
      <w:r w:rsidRPr="00683D24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  ม.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</w:rPr>
        <w:t xml:space="preserve">1 </w:t>
      </w:r>
      <w:r w:rsidRPr="00683D24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วิชาการงานอาชีพพื้นฐาน </w:t>
      </w:r>
      <w:r>
        <w:rPr>
          <w:rFonts w:asciiTheme="minorBidi" w:eastAsia="Cordia New" w:hAnsiTheme="minorBidi" w:cstheme="minorBidi"/>
          <w:color w:val="000000"/>
          <w:sz w:val="28"/>
          <w:szCs w:val="28"/>
        </w:rPr>
        <w:t>2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A13744" w:rsidRPr="00683D24" w:rsidTr="00F45CFE">
        <w:tc>
          <w:tcPr>
            <w:tcW w:w="5070" w:type="dxa"/>
            <w:vAlign w:val="center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ทักษะกระบวนการสอน/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683D24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21</w:t>
            </w: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13744" w:rsidRPr="00683D24" w:rsidTr="00F45CFE">
        <w:tc>
          <w:tcPr>
            <w:tcW w:w="14850" w:type="dxa"/>
            <w:gridSpan w:val="5"/>
          </w:tcPr>
          <w:p w:rsidR="00A13744" w:rsidRPr="00683D24" w:rsidRDefault="00A13744" w:rsidP="00F45CF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  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การดำรงชีวิตและครอบครัว</w:t>
            </w:r>
          </w:p>
          <w:p w:rsidR="00A13744" w:rsidRPr="00683D24" w:rsidRDefault="00A13744" w:rsidP="00F45C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 ง1.1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  <w:t xml:space="preserve">  เข้าใจการทำงานมีความคิดสร้างสรรค์</w:t>
            </w:r>
            <w:r w:rsidRPr="00683D24">
              <w:rPr>
                <w:rStyle w:val="apple-converted-space"/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ทักษะการทำงานร่วมกัน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และทักษะการแสวงหาความรู้</w:t>
            </w:r>
            <w:r w:rsidRPr="00683D24">
              <w:rPr>
                <w:rStyle w:val="apple-converted-space"/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มีคุณธรรมและลักษณะนิสัยในการทำงาน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 </w:t>
            </w:r>
            <w:r w:rsidRPr="00683D2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</w:tc>
        <w:tc>
          <w:p w:rsidR="00A13744" w:rsidRPr="00BC7B8F" w:rsidRDefault="00A13744" w:rsidP="00F45CF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สาระที่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 xml:space="preserve">1 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การดำรงชีวิตและครอบครัว</w:t>
            </w:r>
          </w:p>
          <w:p w:rsidR="00A13744" w:rsidRPr="00BC7B8F" w:rsidRDefault="00A13744" w:rsidP="00F45C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มาตรฐาน ง1.1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ab/>
              <w:t xml:space="preserve">  เข้าใจการทำงานมีความคิดสร้างสรรค์</w:t>
            </w:r>
            <w:r w:rsidRPr="00BC7B8F">
              <w:rPr>
                <w:rStyle w:val="apple-converted-space"/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 w:rsidRPr="00BC7B8F">
              <w:rPr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ทักษะการทำงานร่วมกัน</w:t>
            </w:r>
            <w:r w:rsidRPr="00BC7B8F">
              <w:rPr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และทักษะการแสวงหาความรู้</w:t>
            </w:r>
            <w:r w:rsidRPr="00BC7B8F">
              <w:rPr>
                <w:rStyle w:val="apple-converted-space"/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มีคุณธรรมและลักษณะนิสัยในการทำงาน</w:t>
            </w:r>
            <w:r w:rsidRPr="00BC7B8F">
              <w:rPr>
                <w:rFonts w:asciiTheme="minorBidi" w:hAnsiTheme="minorBidi" w:cstheme="minorBidi"/>
                <w:sz w:val="28"/>
                <w:szCs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  <w:p w:rsidR="00A13744" w:rsidRPr="00BC7B8F" w:rsidRDefault="00A13744" w:rsidP="00F45CFE">
            <w:pPr>
              <w:jc w:val="thaiDistribute"/>
              <w:rPr>
                <w:rFonts w:asciiTheme="minorBidi" w:hAnsiTheme="minorBidi" w:cstheme="minorBidi"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ตัวชี้วัด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sz w:val="28"/>
              </w:rPr>
              <w:tab/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ab/>
            </w:r>
          </w:p>
          <w:p w:rsidR="00A13744" w:rsidRPr="00BC7B8F" w:rsidRDefault="00A13744" w:rsidP="00F45CFE">
            <w:pPr>
              <w:ind w:firstLine="720"/>
              <w:rPr>
                <w:rFonts w:asciiTheme="minorBidi" w:hAnsiTheme="minorBidi" w:cstheme="minorBidi"/>
                <w:spacing w:val="-20"/>
                <w:sz w:val="28"/>
              </w:rPr>
            </w:pP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  ง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spacing w:val="-20"/>
                <w:sz w:val="28"/>
                <w:cs/>
              </w:rPr>
              <w:t>วิเคราะห์ขั้นตอน การทำงาน</w:t>
            </w:r>
            <w:r w:rsidRPr="00BC7B8F">
              <w:rPr>
                <w:rFonts w:asciiTheme="minorBidi" w:hAnsiTheme="minorBidi" w:cstheme="minorBidi"/>
                <w:spacing w:val="-10"/>
                <w:sz w:val="28"/>
                <w:cs/>
              </w:rPr>
              <w:t>ตามกระบวนการ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ทำงาน</w:t>
            </w:r>
          </w:p>
          <w:p w:rsidR="00A13744" w:rsidRPr="00BC7B8F" w:rsidRDefault="00A13744" w:rsidP="00F45CFE">
            <w:pPr>
              <w:ind w:firstLine="720"/>
              <w:rPr>
                <w:rFonts w:asciiTheme="minorBidi" w:hAnsiTheme="minorBidi" w:cstheme="minorBidi"/>
                <w:sz w:val="28"/>
                <w:cs/>
              </w:rPr>
            </w:pPr>
            <w:r w:rsidRPr="00BC7B8F">
              <w:rPr>
                <w:rFonts w:asciiTheme="minorBidi" w:hAnsiTheme="minorBidi" w:cstheme="minorBidi"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  ง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spacing w:val="-20"/>
                <w:sz w:val="28"/>
                <w:cs/>
              </w:rPr>
              <w:t>ใช้กระบวนการ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กลุ่มในการทำงานด้วยความเสียสละ</w:t>
            </w:r>
          </w:p>
          <w:p w:rsidR="00A13744" w:rsidRPr="00BC7B8F" w:rsidRDefault="00A13744" w:rsidP="00F45CFE">
            <w:pPr>
              <w:ind w:firstLine="720"/>
              <w:rPr>
                <w:rFonts w:asciiTheme="minorBidi" w:hAnsiTheme="minorBidi" w:cstheme="minorBidi"/>
                <w:color w:val="000000"/>
                <w:sz w:val="28"/>
              </w:rPr>
            </w:pPr>
            <w:r w:rsidRPr="00BC7B8F">
              <w:rPr>
                <w:rFonts w:asciiTheme="minorBidi" w:hAnsiTheme="minorBidi" w:cstheme="minorBidi"/>
                <w:sz w:val="28"/>
              </w:rPr>
              <w:t>3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Style w:val="apple-converted-space"/>
                <w:rFonts w:asciiTheme="minorBidi" w:hAnsiTheme="minorBidi" w:cstheme="minorBidi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ง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>3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ตัดสินใจแก้ปัญหา การทำงานอย่างมีเหตุผล</w:t>
            </w:r>
          </w:p>
          <w:p w:rsidR="00A13744" w:rsidRPr="00BC7B8F" w:rsidRDefault="00A13744" w:rsidP="00F45C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A13744" w:rsidRPr="00BC7B8F" w:rsidRDefault="00A13744" w:rsidP="00F45CF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สาระที่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การอาชีพ</w:t>
            </w:r>
          </w:p>
          <w:p w:rsidR="00A13744" w:rsidRPr="00BC7B8F" w:rsidRDefault="00A13744" w:rsidP="00F45CFE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มาตรฐาน ง 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BC7B8F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เข้าใจ มีทักษะที่จำเป็นมีประสบการณ์</w:t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เห็นแนวทางในงานอาชีพ</w:t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ใช้เทคโนโลยีเพื่อพัฒนาอาชีพ</w:t>
            </w:r>
            <w:r w:rsidRPr="00BC7B8F">
              <w:rPr>
                <w:rStyle w:val="apple-converted-space"/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มีคุณธรรม</w:t>
            </w:r>
            <w:r w:rsidRPr="00BC7B8F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  <w:r w:rsidRPr="00BC7B8F">
              <w:rPr>
                <w:rFonts w:asciiTheme="minorBidi" w:hAnsiTheme="minorBidi" w:cstheme="minorBidi"/>
                <w:color w:val="000000"/>
                <w:sz w:val="28"/>
                <w:cs/>
              </w:rPr>
              <w:t>และมีเจตคติที่ดีต่ออาชีพ</w:t>
            </w:r>
          </w:p>
          <w:p w:rsidR="00A13744" w:rsidRPr="00BC7B8F" w:rsidRDefault="00A13744" w:rsidP="00F45CFE">
            <w:pPr>
              <w:rPr>
                <w:rFonts w:asciiTheme="minorBidi" w:hAnsiTheme="minorBidi" w:cstheme="minorBidi"/>
                <w:sz w:val="28"/>
              </w:rPr>
            </w:pPr>
            <w:r w:rsidRPr="00BC7B8F">
              <w:rPr>
                <w:rFonts w:asciiTheme="minorBidi" w:hAnsiTheme="minorBidi" w:cstheme="minorBidi"/>
                <w:b/>
                <w:bCs/>
                <w:sz w:val="28"/>
                <w:cs/>
              </w:rPr>
              <w:t>ตัวชี้วัด</w:t>
            </w:r>
            <w:r w:rsidRPr="00BC7B8F">
              <w:rPr>
                <w:rFonts w:asciiTheme="minorBidi" w:hAnsiTheme="minorBidi" w:cstheme="minorBidi"/>
                <w:sz w:val="28"/>
              </w:rPr>
              <w:tab/>
            </w:r>
          </w:p>
          <w:p w:rsidR="00A13744" w:rsidRPr="00BC7B8F" w:rsidRDefault="00A13744" w:rsidP="00F45CFE">
            <w:pPr>
              <w:rPr>
                <w:rFonts w:asciiTheme="minorBidi" w:hAnsiTheme="minorBidi" w:cstheme="minorBidi"/>
                <w:sz w:val="28"/>
              </w:rPr>
            </w:pPr>
            <w:r w:rsidRPr="00BC7B8F">
              <w:rPr>
                <w:rFonts w:asciiTheme="minorBidi" w:hAnsiTheme="minorBidi" w:cstheme="minorBidi"/>
                <w:sz w:val="28"/>
                <w:cs/>
              </w:rPr>
              <w:tab/>
              <w:t>ง</w:t>
            </w:r>
            <w:r w:rsidRPr="00BC7B8F">
              <w:rPr>
                <w:rFonts w:asciiTheme="minorBidi" w:hAnsiTheme="minorBidi" w:cstheme="minorBidi"/>
                <w:sz w:val="28"/>
              </w:rPr>
              <w:t>2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.1 ม.</w:t>
            </w:r>
            <w:r w:rsidRPr="00BC7B8F">
              <w:rPr>
                <w:rFonts w:asciiTheme="minorBidi" w:hAnsiTheme="minorBidi" w:cstheme="minorBidi"/>
                <w:sz w:val="28"/>
              </w:rPr>
              <w:t>1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BC7B8F">
              <w:rPr>
                <w:rFonts w:asciiTheme="minorBidi" w:hAnsiTheme="minorBidi" w:cstheme="minorBidi"/>
                <w:sz w:val="28"/>
              </w:rPr>
              <w:t xml:space="preserve">3   </w:t>
            </w:r>
            <w:r w:rsidRPr="00BC7B8F">
              <w:rPr>
                <w:rFonts w:asciiTheme="minorBidi" w:hAnsiTheme="minorBidi" w:cstheme="minorBidi"/>
                <w:spacing w:val="-12"/>
                <w:sz w:val="28"/>
                <w:cs/>
              </w:rPr>
              <w:t>มีทักษะพื้นฐาน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ที่จำเป็นสำหรับการประกอบอาชีพที่สนใจ</w:t>
            </w:r>
          </w:p>
        </w:tc>
      </w:tr>
      <w:tr w:rsidR="00A13744" w:rsidRPr="00683D24" w:rsidTr="00F45CFE">
        <w:tc>
          <w:tcPr>
            <w:tcW w:w="5070" w:type="dxa"/>
          </w:tcPr>
          <w:p w:rsidR="00A13744" w:rsidRPr="00683D24" w:rsidRDefault="00A13744" w:rsidP="00A13744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pacing w:val="-20"/>
                <w:sz w:val="32"/>
                <w:szCs w:val="32"/>
              </w:rPr>
            </w:pPr>
            <w:r w:rsidRPr="00683D24">
              <w:rPr>
                <w:rFonts w:asciiTheme="minorBidi" w:hAnsiTheme="minorBidi" w:cstheme="minorBidi" w:hint="cs"/>
                <w:sz w:val="32"/>
                <w:szCs w:val="32"/>
                <w:cs/>
              </w:rPr>
              <w:t>ง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ม.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683D24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683D24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วิเคราะห์ขั้นตอน การทำงาน</w:t>
            </w:r>
            <w:r w:rsidRPr="00683D24">
              <w:rPr>
                <w:rFonts w:asciiTheme="minorBidi" w:hAnsiTheme="minorBidi" w:cstheme="minorBidi"/>
                <w:spacing w:val="-10"/>
                <w:sz w:val="32"/>
                <w:szCs w:val="32"/>
                <w:cs/>
              </w:rPr>
              <w:t>ตามกระบวนการ</w:t>
            </w:r>
            <w:r w:rsidRPr="00683D24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3744" w:rsidRDefault="00A13744" w:rsidP="00F45CFE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วิเคราะห์ขั้นตอน 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ทำงานตามกระบวนการ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3744" w:rsidRDefault="00A1374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ทักษะการทำงาน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 w:hint="cs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>
              <w:rPr>
                <w:rFonts w:asciiTheme="minorBidi" w:hAnsiTheme="minorBidi" w:cstheme="minorBidi" w:hint="cs"/>
                <w:spacing w:val="-16"/>
                <w:sz w:val="28"/>
                <w:szCs w:val="28"/>
                <w:cs/>
              </w:rPr>
              <w:t>วิเคราะห์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</w:tc>
        <w:tc>
          <w:tcPr>
            <w:tcW w:w="2835" w:type="dxa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683D24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A13744" w:rsidRPr="00AA0A1C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A13744" w:rsidRPr="00683D24" w:rsidRDefault="00A13744" w:rsidP="00F45CFE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A13744" w:rsidRPr="00683D24" w:rsidTr="00F45CFE">
        <w:tc>
          <w:tcPr>
            <w:tcW w:w="5070" w:type="dxa"/>
          </w:tcPr>
          <w:p w:rsidR="00A13744" w:rsidRPr="00AA0A1C" w:rsidRDefault="00A13744" w:rsidP="00A1374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ง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ม.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AA0A1C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AA0A1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ใช้กระบวนการ</w:t>
            </w:r>
            <w:r w:rsidRPr="00AA0A1C">
              <w:rPr>
                <w:rFonts w:asciiTheme="minorBidi" w:hAnsiTheme="minorBidi" w:cstheme="minorBidi"/>
                <w:sz w:val="32"/>
                <w:szCs w:val="32"/>
                <w:cs/>
              </w:rPr>
              <w:t>กลุ่มในการทำงานด้วยความเสียสละ</w:t>
            </w:r>
          </w:p>
        </w:tc>
        <w:tc>
          <w:tcPr>
            <w:tcW w:w="1984" w:type="dxa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683D24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ใช้กระบวนการ</w:t>
            </w:r>
            <w:r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กลุ่มในการทำงาน</w:t>
            </w:r>
          </w:p>
        </w:tc>
        <w:tc>
          <w:tcPr>
            <w:tcW w:w="2693" w:type="dxa"/>
          </w:tcPr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13744" w:rsidRDefault="00A13744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ทักษะกระบวนการกลุ่ม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 w:hint="cs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 xml:space="preserve">-   </w:t>
            </w:r>
            <w:r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>ทักษะกระบวนการแก้ปัญหา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 w:hint="cs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 xml:space="preserve">- </w:t>
            </w:r>
            <w:r>
              <w:rPr>
                <w:rFonts w:asciiTheme="minorBidi" w:hAnsiTheme="minorBidi" w:cstheme="minorBidi"/>
                <w:spacing w:val="-16"/>
                <w:sz w:val="28"/>
                <w:szCs w:val="28"/>
                <w:cs/>
              </w:rPr>
              <w:t xml:space="preserve"> ทักษะการทำงาน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</w:tc>
        <w:tc>
          <w:tcPr>
            <w:tcW w:w="2835" w:type="dxa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ภูมิปัญญาไทยกับปัจจัย</w:t>
            </w:r>
            <w:r w:rsidRPr="00683D24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A13744" w:rsidRDefault="00A13744" w:rsidP="00F45CFE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A13744" w:rsidRPr="00683D24" w:rsidRDefault="00A13744" w:rsidP="00F45CFE">
            <w:pPr>
              <w:ind w:left="8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A13744" w:rsidRPr="00683D24" w:rsidTr="00F45CFE">
        <w:tc>
          <w:tcPr>
            <w:tcW w:w="5070" w:type="dxa"/>
          </w:tcPr>
          <w:p w:rsidR="00A13744" w:rsidRPr="0038669C" w:rsidRDefault="00A13744" w:rsidP="00A1374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38669C">
              <w:rPr>
                <w:rFonts w:asciiTheme="minorBidi" w:hAnsiTheme="minorBidi" w:cstheme="minorBidi"/>
                <w:sz w:val="32"/>
                <w:szCs w:val="32"/>
                <w:cs/>
              </w:rPr>
              <w:t>ง</w:t>
            </w:r>
            <w:r w:rsidRPr="0038669C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38669C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Pr="0038669C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38669C">
              <w:rPr>
                <w:rFonts w:asciiTheme="minorBidi" w:hAnsiTheme="minorBidi" w:cstheme="minorBidi"/>
                <w:sz w:val="32"/>
                <w:szCs w:val="32"/>
                <w:cs/>
              </w:rPr>
              <w:t>ม.</w:t>
            </w:r>
            <w:r w:rsidRPr="0038669C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38669C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="00DE35C8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38669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38669C">
              <w:rPr>
                <w:rFonts w:asciiTheme="minorBidi" w:hAnsiTheme="minorBidi" w:cstheme="minorBidi"/>
                <w:spacing w:val="-20"/>
                <w:sz w:val="32"/>
                <w:szCs w:val="32"/>
                <w:cs/>
              </w:rPr>
              <w:t>ใช้กระบวนการ</w:t>
            </w:r>
            <w:r w:rsidRPr="0038669C">
              <w:rPr>
                <w:rFonts w:asciiTheme="minorBidi" w:hAnsiTheme="minorBidi" w:cstheme="minorBidi"/>
                <w:sz w:val="32"/>
                <w:szCs w:val="32"/>
                <w:cs/>
              </w:rPr>
              <w:t>กลุ่มในการทำงานด้วยความเสียสละ</w:t>
            </w:r>
          </w:p>
        </w:tc>
        <w:tc>
          <w:tcPr>
            <w:tcW w:w="1984" w:type="dxa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กระบวนการกลุ่ม ทำงานด้วยความเสียสละ</w:t>
            </w:r>
          </w:p>
        </w:tc>
        <w:tc>
          <w:tcPr>
            <w:tcW w:w="2693" w:type="dxa"/>
          </w:tcPr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pacing w:val="-16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>
              <w:rPr>
                <w:rFonts w:asciiTheme="minorBidi" w:hAnsiTheme="minorBidi" w:cstheme="minorBidi" w:hint="cs"/>
                <w:spacing w:val="-16"/>
                <w:sz w:val="28"/>
                <w:szCs w:val="28"/>
                <w:cs/>
              </w:rPr>
              <w:t>ทักษะการทำงาน</w:t>
            </w:r>
          </w:p>
          <w:p w:rsidR="00A13744" w:rsidRDefault="00A1374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  <w:cs/>
              </w:rPr>
              <w:t>-  ทักษะกระบวนการกลุ่ม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ทักษะกระบวนการแก้ปัญหา</w:t>
            </w:r>
          </w:p>
        </w:tc>
        <w:tc>
          <w:tcPr>
            <w:tcW w:w="2835" w:type="dxa"/>
          </w:tcPr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ภูมิปัญญาไทยกับปัจจัย</w:t>
            </w:r>
            <w:r w:rsidRPr="00683D24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ด้านอาหารเครื่องดื่ม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ด้านการแต่งกาย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ด้านที่อยู่อาศัย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lastRenderedPageBreak/>
              <w:t>4</w:t>
            </w:r>
            <w:r w:rsidRPr="00683D24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lastRenderedPageBreak/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มีจิตสาธารณะ</w:t>
            </w:r>
          </w:p>
        </w:tc>
      </w:tr>
      <w:tr w:rsidR="00A13744" w:rsidRPr="00683D24" w:rsidTr="00F45CFE">
        <w:tc>
          <w:tcPr>
            <w:tcW w:w="14850" w:type="dxa"/>
            <w:gridSpan w:val="5"/>
          </w:tcPr>
          <w:p w:rsidR="00A13744" w:rsidRPr="0038669C" w:rsidRDefault="00A13744" w:rsidP="00F45CF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การอาชีพ</w:t>
            </w:r>
          </w:p>
          <w:p w:rsidR="00A13744" w:rsidRPr="0038669C" w:rsidRDefault="00A13744" w:rsidP="00F45CFE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มาตรฐาน ง 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38669C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 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 มีทักษะที่จำเป็นมีประสบการณ์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เห็นแนวทางในงานอาชีพ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ใช้เทคโนโลยีเพื่อพัฒนาอาชีพ</w:t>
            </w:r>
            <w:r w:rsidRPr="0038669C">
              <w:rPr>
                <w:rStyle w:val="apple-converted-space"/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มีคุณธรรม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 </w:t>
            </w:r>
            <w:r w:rsidRPr="0038669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และมีเจตคติที่ดีต่ออาชีพ</w:t>
            </w:r>
          </w:p>
        </w:tc>
      </w:tr>
      <w:tr w:rsidR="00A13744" w:rsidRPr="00683D24" w:rsidTr="00F45CFE">
        <w:tc>
          <w:tcPr>
            <w:tcW w:w="5070" w:type="dxa"/>
          </w:tcPr>
          <w:p w:rsidR="00A13744" w:rsidRPr="00A41762" w:rsidRDefault="00DE35C8" w:rsidP="00A13744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ง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.1 ม.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 xml:space="preserve">1   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อธิบายการเสริมสร้างประสบการณ์อาชีพ</w:t>
            </w:r>
          </w:p>
        </w:tc>
        <w:tc>
          <w:tcPr>
            <w:tcW w:w="1984" w:type="dxa"/>
          </w:tcPr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="00DE35C8"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มีประสบการณ์อาชีพ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-  </w:t>
            </w:r>
            <w:r w:rsidRPr="00683D24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อธิบาย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A13744" w:rsidRPr="00683D24" w:rsidRDefault="00A13744" w:rsidP="00F45CFE">
            <w:pPr>
              <w:pStyle w:val="Default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</w:t>
            </w:r>
          </w:p>
          <w:p w:rsidR="00A13744" w:rsidRPr="00683D24" w:rsidRDefault="00A13744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เกษตรกรรม</w:t>
            </w:r>
          </w:p>
          <w:p w:rsidR="00A13744" w:rsidRPr="00683D24" w:rsidRDefault="00A13744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.อุตสาหกรรมและหัตถกรรม</w:t>
            </w:r>
          </w:p>
          <w:p w:rsidR="00A13744" w:rsidRPr="00683D24" w:rsidRDefault="00A13744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.แพทย์แผนไทย</w:t>
            </w:r>
          </w:p>
          <w:p w:rsidR="00A13744" w:rsidRPr="00683D24" w:rsidRDefault="00A13744" w:rsidP="00F45CF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อยู่อย่างพอเพียง</w:t>
            </w:r>
          </w:p>
          <w:p w:rsidR="00A13744" w:rsidRPr="00683D24" w:rsidRDefault="00A13744" w:rsidP="00F45CFE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A13744" w:rsidRPr="00683D24" w:rsidRDefault="00A13744" w:rsidP="00F45CF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</w:tr>
      <w:tr w:rsidR="00DE35C8" w:rsidRPr="00683D24" w:rsidTr="00F45CFE">
        <w:tc>
          <w:tcPr>
            <w:tcW w:w="5070" w:type="dxa"/>
          </w:tcPr>
          <w:p w:rsidR="00A41762" w:rsidRPr="00A41762" w:rsidRDefault="00A41762" w:rsidP="00A41762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ง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.1 ม.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 xml:space="preserve">2   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ระบุการเตรียมตัวเข้าสู่อาชีพ</w:t>
            </w:r>
          </w:p>
          <w:p w:rsidR="00DE35C8" w:rsidRPr="00A41762" w:rsidRDefault="00DE35C8" w:rsidP="00A4176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E35C8" w:rsidRPr="00A41762" w:rsidRDefault="00A41762" w:rsidP="00A41762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เตรียมตัวเข้าสู่อาชีพ</w:t>
            </w:r>
          </w:p>
        </w:tc>
        <w:tc>
          <w:tcPr>
            <w:tcW w:w="2693" w:type="dxa"/>
          </w:tcPr>
          <w:p w:rsidR="00A41762" w:rsidRPr="00A41762" w:rsidRDefault="00A41762" w:rsidP="00A41762">
            <w:pPr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41762" w:rsidRPr="00683D24" w:rsidRDefault="00A41762" w:rsidP="00A4176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ปฏิบัติ</w:t>
            </w:r>
          </w:p>
          <w:p w:rsidR="00DE35C8" w:rsidRPr="00683D24" w:rsidRDefault="00A41762" w:rsidP="00A41762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  <w:cs/>
              </w:rPr>
              <w:t>-  ทักษะกระบวนการทำงาน</w:t>
            </w:r>
          </w:p>
        </w:tc>
        <w:tc>
          <w:tcPr>
            <w:tcW w:w="2835" w:type="dxa"/>
          </w:tcPr>
          <w:p w:rsidR="00A41762" w:rsidRPr="00683D24" w:rsidRDefault="00A41762" w:rsidP="00A41762">
            <w:pPr>
              <w:pStyle w:val="Default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</w:t>
            </w:r>
          </w:p>
          <w:p w:rsidR="00A41762" w:rsidRPr="00683D24" w:rsidRDefault="00A41762" w:rsidP="00A41762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เกษตรกรรม</w:t>
            </w:r>
          </w:p>
          <w:p w:rsidR="00A41762" w:rsidRPr="00683D24" w:rsidRDefault="00A41762" w:rsidP="00A41762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.อุตสาหกรรมและหัตถกรรม</w:t>
            </w:r>
          </w:p>
          <w:p w:rsidR="00A41762" w:rsidRPr="00683D24" w:rsidRDefault="00A41762" w:rsidP="00A41762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.แพทย์แผนไทย</w:t>
            </w:r>
          </w:p>
          <w:p w:rsidR="00DE35C8" w:rsidRPr="00683D24" w:rsidRDefault="00DE35C8" w:rsidP="00F45CFE">
            <w:pPr>
              <w:pStyle w:val="Default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A41762" w:rsidRPr="00683D24" w:rsidRDefault="00A41762" w:rsidP="00A41762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A41762" w:rsidRPr="00683D24" w:rsidRDefault="00A41762" w:rsidP="00A41762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A41762" w:rsidRPr="00683D24" w:rsidRDefault="00A41762" w:rsidP="00A41762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อยู่อย่างพอเพียง</w:t>
            </w:r>
          </w:p>
          <w:p w:rsidR="00A41762" w:rsidRPr="00683D24" w:rsidRDefault="00A41762" w:rsidP="00A41762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DE35C8" w:rsidRPr="00683D24" w:rsidRDefault="00DE35C8" w:rsidP="00F45CFE">
            <w:pPr>
              <w:jc w:val="thaiDistribute"/>
              <w:rPr>
                <w:rFonts w:asciiTheme="minorBidi" w:hAnsiTheme="minorBidi" w:cstheme="minorBidi" w:hint="cs"/>
                <w:spacing w:val="-4"/>
                <w:sz w:val="28"/>
                <w:szCs w:val="28"/>
              </w:rPr>
            </w:pPr>
          </w:p>
        </w:tc>
      </w:tr>
      <w:tr w:rsidR="00A41762" w:rsidRPr="00683D24" w:rsidTr="00F45CFE">
        <w:tc>
          <w:tcPr>
            <w:tcW w:w="5070" w:type="dxa"/>
          </w:tcPr>
          <w:p w:rsidR="00A41762" w:rsidRPr="00A41762" w:rsidRDefault="00A41762" w:rsidP="00A41762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ง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.1 ม.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 w:rsidRPr="00A41762">
              <w:rPr>
                <w:rFonts w:asciiTheme="minorBidi" w:hAnsiTheme="minorBidi" w:cstheme="minorBidi"/>
                <w:sz w:val="32"/>
                <w:szCs w:val="32"/>
              </w:rPr>
              <w:t xml:space="preserve">3   </w:t>
            </w:r>
            <w:r w:rsidRPr="00A41762">
              <w:rPr>
                <w:rFonts w:asciiTheme="minorBidi" w:hAnsiTheme="minorBidi" w:cstheme="minorBidi"/>
                <w:spacing w:val="-12"/>
                <w:sz w:val="32"/>
                <w:szCs w:val="32"/>
                <w:cs/>
              </w:rPr>
              <w:t>มีทักษะพื้นฐาน</w:t>
            </w:r>
            <w:r w:rsidRPr="00A41762">
              <w:rPr>
                <w:rFonts w:asciiTheme="minorBidi" w:hAnsiTheme="minorBidi" w:cstheme="minorBidi"/>
                <w:sz w:val="32"/>
                <w:szCs w:val="32"/>
                <w:cs/>
              </w:rPr>
              <w:t>ที่จำเป็นสำหรับการประกอบอาชีพที่สนใจ</w:t>
            </w:r>
          </w:p>
        </w:tc>
        <w:tc>
          <w:tcPr>
            <w:tcW w:w="1984" w:type="dxa"/>
          </w:tcPr>
          <w:p w:rsidR="00A41762" w:rsidRDefault="00BC224F" w:rsidP="00A41762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ทักษะการประกอบอาชีพที่สนใจ</w:t>
            </w:r>
          </w:p>
        </w:tc>
        <w:tc>
          <w:tcPr>
            <w:tcW w:w="2693" w:type="dxa"/>
          </w:tcPr>
          <w:p w:rsidR="00BC224F" w:rsidRPr="00A41762" w:rsidRDefault="00BC224F" w:rsidP="00BC224F">
            <w:pPr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-  กระบวนการสร้างความรู้ความเข้าใจ</w:t>
            </w:r>
          </w:p>
          <w:p w:rsidR="00A41762" w:rsidRDefault="00BC224F" w:rsidP="00A41762">
            <w:pPr>
              <w:rPr>
                <w:rFonts w:asciiTheme="minorBidi" w:hAnsiTheme="minorBidi" w:cstheme="minorBidi" w:hint="cs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ปฏิบัติ </w:t>
            </w:r>
          </w:p>
          <w:p w:rsidR="00BC224F" w:rsidRPr="00BC224F" w:rsidRDefault="00BC224F" w:rsidP="00A41762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ทักษะกระบวนการทำงาน</w:t>
            </w:r>
          </w:p>
        </w:tc>
        <w:tc>
          <w:tcPr>
            <w:tcW w:w="2835" w:type="dxa"/>
          </w:tcPr>
          <w:p w:rsidR="00BC224F" w:rsidRPr="00683D24" w:rsidRDefault="00BC224F" w:rsidP="00BC224F">
            <w:pPr>
              <w:pStyle w:val="Default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ภูมิปัญญาไทย</w:t>
            </w:r>
          </w:p>
          <w:p w:rsidR="00BC224F" w:rsidRPr="00683D24" w:rsidRDefault="00BC224F" w:rsidP="00BC224F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eastAsia="Cordia New" w:hAnsiTheme="minorBidi" w:cstheme="minorBidi"/>
                <w:sz w:val="28"/>
                <w:szCs w:val="28"/>
              </w:rPr>
              <w:t>1</w:t>
            </w:r>
            <w:r w:rsidRPr="00683D24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เกษตรกรรม</w:t>
            </w:r>
          </w:p>
          <w:p w:rsidR="00BC224F" w:rsidRPr="00683D24" w:rsidRDefault="00BC224F" w:rsidP="00BC224F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.อุตสาหกรรมและหัตถกรรม</w:t>
            </w:r>
          </w:p>
          <w:p w:rsidR="00A41762" w:rsidRPr="00683D24" w:rsidRDefault="00BC224F" w:rsidP="00A41762">
            <w:pPr>
              <w:pStyle w:val="Default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.แพทย์แผนไทย</w:t>
            </w:r>
          </w:p>
        </w:tc>
        <w:tc>
          <w:tcPr>
            <w:tcW w:w="2268" w:type="dxa"/>
          </w:tcPr>
          <w:p w:rsidR="00A41762" w:rsidRPr="002D1342" w:rsidRDefault="008B1035" w:rsidP="00A41762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2D1342">
              <w:rPr>
                <w:rFonts w:ascii="Cordia New" w:hAnsi="Cordia New" w:cs="Cordia New"/>
                <w:spacing w:val="-4"/>
                <w:sz w:val="28"/>
                <w:szCs w:val="28"/>
              </w:rPr>
              <w:t>1.</w:t>
            </w:r>
            <w:r w:rsidRPr="002D1342">
              <w:rPr>
                <w:rFonts w:ascii="Cordia New" w:hAnsi="Cordia New" w:cs="Cordia New"/>
                <w:spacing w:val="-4"/>
                <w:sz w:val="28"/>
                <w:szCs w:val="28"/>
                <w:cs/>
              </w:rPr>
              <w:t>รักชาติ ศาสน์ กษัตริย์</w:t>
            </w:r>
          </w:p>
          <w:p w:rsidR="008B1035" w:rsidRPr="002D1342" w:rsidRDefault="008B1035" w:rsidP="008B1035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2D1342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2D1342">
              <w:rPr>
                <w:rFonts w:asciiTheme="minorBidi" w:hAnsiTheme="minorBidi" w:cstheme="minorBidi"/>
                <w:sz w:val="28"/>
                <w:szCs w:val="28"/>
                <w:cs/>
              </w:rPr>
              <w:t>.  อยู่อย่างพอเพียง</w:t>
            </w:r>
          </w:p>
          <w:p w:rsidR="008B1035" w:rsidRPr="002D1342" w:rsidRDefault="008B1035" w:rsidP="008B1035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2D1342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2D1342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2D1342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2D1342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8B1035" w:rsidRPr="002D1342" w:rsidRDefault="008B1035" w:rsidP="00A41762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</w:p>
        </w:tc>
      </w:tr>
    </w:tbl>
    <w:p w:rsidR="00A13744" w:rsidRPr="00683D24" w:rsidRDefault="00A13744" w:rsidP="00A1374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28"/>
          <w:szCs w:val="28"/>
        </w:rPr>
      </w:pPr>
      <w:r w:rsidRPr="00683D24">
        <w:rPr>
          <w:rFonts w:asciiTheme="minorBidi" w:eastAsia="Cordia New" w:hAnsiTheme="minorBidi" w:cstheme="minorBidi"/>
          <w:color w:val="000000"/>
          <w:sz w:val="28"/>
          <w:szCs w:val="28"/>
          <w:cs/>
        </w:rPr>
        <w:t xml:space="preserve"> </w:t>
      </w:r>
    </w:p>
    <w:p w:rsidR="00A13744" w:rsidRPr="00683D24" w:rsidRDefault="00A13744" w:rsidP="00A13744">
      <w:pPr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</w:p>
    <w:p w:rsidR="002A2706" w:rsidRDefault="002A2706"/>
    <w:sectPr w:rsidR="002A2706" w:rsidSect="006710C3">
      <w:footerReference w:type="default" r:id="rId5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C3" w:rsidRDefault="002D134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710C3" w:rsidRDefault="002D134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2C5"/>
    <w:multiLevelType w:val="hybridMultilevel"/>
    <w:tmpl w:val="964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450"/>
    <w:multiLevelType w:val="hybridMultilevel"/>
    <w:tmpl w:val="11AA24EE"/>
    <w:lvl w:ilvl="0" w:tplc="9A7E7698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44"/>
    <w:rsid w:val="002A2706"/>
    <w:rsid w:val="002D1342"/>
    <w:rsid w:val="008B1035"/>
    <w:rsid w:val="00A13744"/>
    <w:rsid w:val="00A41762"/>
    <w:rsid w:val="00BC224F"/>
    <w:rsid w:val="00D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807F"/>
  <w15:chartTrackingRefBased/>
  <w15:docId w15:val="{C422D4FD-6DA6-45DA-B647-92820D00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3744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374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13744"/>
  </w:style>
  <w:style w:type="paragraph" w:styleId="ListParagraph">
    <w:name w:val="List Paragraph"/>
    <w:basedOn w:val="Normal"/>
    <w:uiPriority w:val="34"/>
    <w:qFormat/>
    <w:rsid w:val="00A13744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4</cp:revision>
  <dcterms:created xsi:type="dcterms:W3CDTF">2019-12-19T02:11:00Z</dcterms:created>
  <dcterms:modified xsi:type="dcterms:W3CDTF">2019-12-19T04:07:00Z</dcterms:modified>
</cp:coreProperties>
</file>